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C0" w:rsidRPr="009E4F69" w:rsidRDefault="007E38C0" w:rsidP="007E38C0">
      <w:pPr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附件2：</w:t>
      </w:r>
    </w:p>
    <w:p w:rsidR="007E38C0" w:rsidRPr="009E4F69" w:rsidRDefault="007E38C0" w:rsidP="007E38C0">
      <w:pPr>
        <w:ind w:firstLine="640"/>
        <w:rPr>
          <w:rFonts w:asciiTheme="minorEastAsia" w:eastAsiaTheme="minorEastAsia" w:hAnsiTheme="minorEastAsia"/>
          <w:sz w:val="28"/>
          <w:szCs w:val="28"/>
        </w:rPr>
      </w:pPr>
    </w:p>
    <w:p w:rsidR="007E38C0" w:rsidRPr="009E4F69" w:rsidRDefault="007E38C0" w:rsidP="007E38C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中国建设监理协会会员信用管理办法</w:t>
      </w:r>
    </w:p>
    <w:p w:rsidR="007E38C0" w:rsidRPr="009E4F69" w:rsidRDefault="007E38C0" w:rsidP="007E38C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（试行）实施意见</w:t>
      </w:r>
    </w:p>
    <w:p w:rsidR="007E38C0" w:rsidRPr="009E4F69" w:rsidRDefault="007E38C0" w:rsidP="007E38C0">
      <w:pPr>
        <w:rPr>
          <w:rFonts w:asciiTheme="minorEastAsia" w:eastAsiaTheme="minorEastAsia" w:hAnsiTheme="minorEastAsia"/>
          <w:sz w:val="28"/>
          <w:szCs w:val="28"/>
        </w:rPr>
      </w:pP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为推进监理行业信用建设，规范会员信用管理行为，加强行业自律，进一步促进监理行业健康发展，中国建设监理协会制订了《中国建设监理协会会员信用管理办法（试行）》，现就《中国建设监理协会会员信用管理办法》提出如下实施意见：</w:t>
      </w: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一、中国建设监理协会会员信用管理工作，由中国建设监理协会与各省、自治区、直辖市监理协会和行业监理专业委员会、分会共同管理。</w:t>
      </w: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二、各省、自治区、直辖市监理协会和行业监理专业委员会、分会建立会员信用管理平台，与中国建设监理协会联网，实现信息共享。</w:t>
      </w: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 xml:space="preserve">三、各省、自治区、直辖市监理协会和行业监理专业委员会、分会对单位会员和个人会员诚信信用信息和不良信用信息进行采集、输入、管理。涉及重要表扬信息、严重不良信息，应及时书面上报中国建设监理协会。 </w:t>
      </w: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四、各省、自治区、直辖市监理协会和行业监理专业委员会、分会可根据单位会员、个人会员工作需要为其开据信用证明。</w:t>
      </w:r>
    </w:p>
    <w:p w:rsidR="007E38C0" w:rsidRPr="009E4F69" w:rsidRDefault="007E38C0" w:rsidP="007E38C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E4F69">
        <w:rPr>
          <w:rFonts w:asciiTheme="minorEastAsia" w:eastAsiaTheme="minorEastAsia" w:hAnsiTheme="minorEastAsia" w:hint="eastAsia"/>
          <w:sz w:val="28"/>
          <w:szCs w:val="28"/>
        </w:rPr>
        <w:t>五、各省、自治区、直辖市监理协会和行业监理专业委员会、分会，应当确定人员负责此项工作，根据各自实际情况适时申请与中国</w:t>
      </w:r>
      <w:r w:rsidRPr="009E4F69">
        <w:rPr>
          <w:rFonts w:asciiTheme="minorEastAsia" w:eastAsiaTheme="minorEastAsia" w:hAnsiTheme="minorEastAsia" w:hint="eastAsia"/>
          <w:sz w:val="28"/>
          <w:szCs w:val="28"/>
        </w:rPr>
        <w:lastRenderedPageBreak/>
        <w:t>建设监理协会会员信用管理平台联网。</w:t>
      </w:r>
    </w:p>
    <w:p w:rsidR="007E38C0" w:rsidRDefault="007E38C0" w:rsidP="007E38C0"/>
    <w:p w:rsidR="00FD0FE8" w:rsidRDefault="00FD0FE8"/>
    <w:sectPr w:rsidR="00FD0FE8" w:rsidSect="00FD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8C0"/>
    <w:rsid w:val="003F095F"/>
    <w:rsid w:val="00586EE9"/>
    <w:rsid w:val="007E38C0"/>
    <w:rsid w:val="00FD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C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2019-02-19T02:58:00Z</dcterms:created>
  <dcterms:modified xsi:type="dcterms:W3CDTF">2019-02-19T02:59:00Z</dcterms:modified>
</cp:coreProperties>
</file>