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4A7" w:rsidRPr="006B74A7" w:rsidRDefault="006B74A7" w:rsidP="006B74A7">
      <w:pPr>
        <w:spacing w:line="500" w:lineRule="exact"/>
        <w:jc w:val="left"/>
        <w:rPr>
          <w:rFonts w:asciiTheme="minorEastAsia" w:eastAsiaTheme="minorEastAsia" w:hAnsiTheme="minorEastAsia" w:cs="仿宋_GB2312" w:hint="eastAsia"/>
          <w:color w:val="000000"/>
          <w:kern w:val="0"/>
          <w:sz w:val="28"/>
          <w:szCs w:val="28"/>
        </w:rPr>
      </w:pPr>
      <w:r w:rsidRPr="006B74A7">
        <w:rPr>
          <w:rFonts w:asciiTheme="minorEastAsia" w:eastAsiaTheme="minorEastAsia" w:hAnsiTheme="minorEastAsia" w:cs="仿宋_GB2312" w:hint="eastAsia"/>
          <w:color w:val="000000"/>
          <w:kern w:val="0"/>
          <w:sz w:val="28"/>
          <w:szCs w:val="28"/>
        </w:rPr>
        <w:t>附件2</w:t>
      </w:r>
    </w:p>
    <w:p w:rsidR="006B74A7" w:rsidRDefault="006B74A7" w:rsidP="006B74A7">
      <w:pPr>
        <w:spacing w:line="500" w:lineRule="exact"/>
        <w:jc w:val="center"/>
        <w:rPr>
          <w:rFonts w:ascii="黑体" w:eastAsia="黑体" w:cs="仿宋_GB2312"/>
          <w:color w:val="000000"/>
          <w:kern w:val="0"/>
          <w:sz w:val="36"/>
          <w:szCs w:val="36"/>
        </w:rPr>
      </w:pPr>
      <w:r>
        <w:rPr>
          <w:rFonts w:ascii="黑体" w:eastAsia="黑体" w:cs="仿宋_GB2312" w:hint="eastAsia"/>
          <w:color w:val="000000"/>
          <w:kern w:val="0"/>
          <w:sz w:val="36"/>
          <w:szCs w:val="36"/>
        </w:rPr>
        <w:t>不忘初心 牢记使命”2020建设工程质量安全</w:t>
      </w:r>
    </w:p>
    <w:p w:rsidR="006B74A7" w:rsidRDefault="006B74A7" w:rsidP="006B74A7">
      <w:pPr>
        <w:spacing w:line="500" w:lineRule="exact"/>
        <w:jc w:val="center"/>
        <w:rPr>
          <w:rFonts w:ascii="黑体" w:eastAsia="黑体" w:cs="仿宋_GB2312"/>
          <w:color w:val="000000"/>
          <w:kern w:val="0"/>
          <w:sz w:val="36"/>
          <w:szCs w:val="36"/>
        </w:rPr>
      </w:pPr>
      <w:r>
        <w:rPr>
          <w:rFonts w:ascii="黑体" w:eastAsia="黑体" w:cs="仿宋_GB2312" w:hint="eastAsia"/>
          <w:color w:val="000000"/>
          <w:kern w:val="0"/>
          <w:sz w:val="36"/>
          <w:szCs w:val="36"/>
        </w:rPr>
        <w:t>监理知识网络竞赛获奖</w:t>
      </w:r>
      <w:r>
        <w:rPr>
          <w:rFonts w:ascii="黑体" w:eastAsia="黑体" w:cs="仿宋_GB2312"/>
          <w:color w:val="000000"/>
          <w:kern w:val="0"/>
          <w:sz w:val="36"/>
          <w:szCs w:val="36"/>
        </w:rPr>
        <w:t>个人</w:t>
      </w:r>
    </w:p>
    <w:p w:rsidR="006B74A7" w:rsidRDefault="006B74A7" w:rsidP="006B74A7">
      <w:pPr>
        <w:spacing w:line="500" w:lineRule="exact"/>
        <w:jc w:val="right"/>
        <w:rPr>
          <w:rFonts w:ascii="仿宋" w:eastAsia="仿宋" w:cs="仿宋_GB2312"/>
          <w:color w:val="000000"/>
          <w:kern w:val="0"/>
          <w:sz w:val="30"/>
          <w:szCs w:val="30"/>
        </w:rPr>
      </w:pPr>
    </w:p>
    <w:tbl>
      <w:tblPr>
        <w:tblW w:w="8400" w:type="dxa"/>
        <w:tblLook w:val="0000"/>
      </w:tblPr>
      <w:tblGrid>
        <w:gridCol w:w="1162"/>
        <w:gridCol w:w="1155"/>
        <w:gridCol w:w="4921"/>
        <w:gridCol w:w="1162"/>
      </w:tblGrid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b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b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b/>
                <w:color w:val="000000"/>
                <w:sz w:val="24"/>
                <w:szCs w:val="24"/>
              </w:rPr>
              <w:t>个人奖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吴兴海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河北理工工程管理咨询有限公司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一等奖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李媛媛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河北宏基伟业工程项目管理咨询有限公司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一等奖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王华林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河北中原工程项目管理有限公司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一等奖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曹彭辉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河北中原工程项目管理有限公司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一等奖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王羽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河北理工工程管理咨询有限公司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一等奖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贾璐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河北理工工程管理咨询有限公司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一等奖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王雅娜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河北理工工程管理咨询有限公司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一等奖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赵文强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河北中原工程项目管理有限公司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一等奖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姚晓明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河北中原工程项目管理有限公司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一等奖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张学朋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河北理工工程管理咨询有限公司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一等奖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张国兴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河北理工工程管理咨询有限公司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二等奖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韩丛丛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河北中原工程项目管理有限公司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二等奖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王永峰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河北理工工程管理咨询有限公司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二等奖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张利霞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河北润达石化工程建设有限公司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二等奖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王辉涛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河北中原工程项目管理有限公司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二等奖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张顺梅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河北理工工程管理咨询有限公司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二等奖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郑国献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河北润达石化工程建设有限公司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二等奖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李振贤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河北中原工程项目管理有限公司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二等奖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吴少辉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河北理工工程管理咨询有限公司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二等奖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陈珊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保定市市政公用工程建设监理有限公司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二等奖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代冬冬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保定市市政公用工程建设监理有限公司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二等奖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宋冰修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河北中原工程项目管理有限公司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二等奖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李佳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河北中原工程项目管理有限公司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二等奖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贾楠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保定市市政公用工程建设监理有限公司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二等奖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李玲玲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河北理工工程管理咨询有限公司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二等奖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杨永杰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河北中原工程项目管理有限公司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二等奖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宋志红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瑞和安惠项目管理集团有限公司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二等奖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左飞安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河北中原工程项目管理有限公司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二等奖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张兆杰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河北中原工程项目管理有限公司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二等奖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林木森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河北宏基伟业工程项目管理咨询有限公司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二等奖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王曦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河北中原工程项目管理有限公司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二等奖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李浩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河北中原工程项目管理有限公司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二等奖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郝鹏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保定市市政公用工程建设监理有限公司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三等奖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张伟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河北理工工程管理咨询有限公司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三等奖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王勇军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河北中原工程项目管理有限公司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三等奖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张利剑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河北润达石化工程建设有限公司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三等奖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佟志新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河北理工工程管理咨询有限公司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三等奖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赵国永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河北润达石化工程建设有限公司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三等奖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赵鹏飞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河北润达石化工程建设有限公司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三等奖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王建生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河北理工工程管理咨询有限公司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三等奖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齐一山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保定市市政公用工程建设监理有限公司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三等奖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申建珍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河北润达石化工程建设有限公司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三等奖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李武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保定市市政公用工程建设监理有限公司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三等奖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谷志红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河北理工工程管理咨询有限公司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三等奖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姚秀娟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保定市市政公用工程建设监理有限公司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三等奖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张宁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保定市市政公用工程建设监理有限公司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三等奖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高文志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保定市市政公用工程建设监理有限公司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三等奖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刘永辉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河北中原工程项目管理有限公司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三等奖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侯静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河北中原工程项目管理有限公司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三等奖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冯桂萍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河北润达石化工程建设有限公司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三等奖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赵金明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保定市市政公用工程建设监理有限公司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三等奖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庞丽君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河北理工工程管理咨询有限公司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三等奖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陈勇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保定市市政公用工程建设监理有限公司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三等奖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张亚奇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河北润达石化工程建设有限公司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三等奖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冀胜军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保定市市政公用工程建设监理有限公司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三等奖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林跃光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河北中原工程项目管理有限公司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三等奖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王丽双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河北理工工程管理咨询有限公司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三等奖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张爽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河北理工工程管理咨询有限公司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三等奖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王世一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河北中原工程项目管理有限公司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三等奖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董建伟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河北理工工程管理咨询有限公司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三等奖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沙金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河北理工工程管理咨询有限公司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三等奖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刘文涛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河北中原工程项目管理有限公司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三等奖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白红光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保定市市政公用工程建设监理有限公司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鼓励奖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刘素芬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保定市市政公用工程建设监理有限公司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鼓励奖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齐绩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保定市市政公用工程建设监理有限公司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鼓励奖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赵跃乾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河北中原工程项目管理有限公司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鼓励奖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康建华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河北中原工程项目管理有限公司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鼓励奖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冀延猛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河北中原工程项目管理有限公司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鼓励奖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施哲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保定市市政公用工程建设监理有限公司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鼓励奖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程国亮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河北理工工程管理咨询有限公司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鼓励奖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李倩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保定市市政公用工程建设监理有限公司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鼓励奖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朱立浩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保定市市政公用工程建设监理有限公司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鼓励奖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郭静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保定市市政公用工程建设监理有限公司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鼓励奖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杨喜颖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保定市市政公用工程建设监理有限公司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鼓励奖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张雪梅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保定市市政公用工程建设监理有限公司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鼓励奖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韩芳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保定市市政公用工程建设监理有限公司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鼓励奖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张湧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河北润达石化工程建设有限公司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鼓励奖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赵鑫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河北润达石化工程建设有限公司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鼓励奖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王朋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河北中原工程项目管理有限公司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鼓励奖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韩焕臣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河北润达石化工程建设有限公司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鼓励奖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王春燕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保定市市政公用工程建设监理有限公司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鼓励奖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于风江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河北中原工程项目管理有限公司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鼓励奖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李永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河北中原工程项目管理有限公司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鼓励奖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江晓敏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保定市市政公用工程建设监理有限公司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鼓励奖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范书庆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河北润达石化工程建设有限公司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鼓励奖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李健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保定市市政公用工程建设监理有限公司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鼓励奖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王剑明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河北理工工程管理咨询有限公司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鼓励奖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李建康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河北润达石化工程建设有限公司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鼓励奖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王春敏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保定市市政公用工程建设监理有限公司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鼓励奖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郭强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保定市市政公用工程建设监理有限公司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鼓励奖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刘丰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保定市市政公用工程建设监理有限公司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鼓励奖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王建特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河北中原工程项目管理有限公司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鼓励奖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郑志强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保定市市政公用工程建设监理有限公司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鼓励奖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张航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河北理工工程管理咨询有限公司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鼓励奖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谢天翔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河北中原工程项目管理有限公司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鼓励奖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孟杰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河北中原工程项目管理有限公司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鼓励奖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张林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保定市市政公用工程建设监理有限公司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鼓励奖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于朋煊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保定市市政公用工程建设监理有限公司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鼓励奖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彭泽琳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保定市市政公用工程建设监理有限公司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鼓励奖</w:t>
            </w:r>
          </w:p>
        </w:tc>
      </w:tr>
      <w:tr w:rsidR="006B74A7" w:rsidRPr="006B74A7" w:rsidTr="006B74A7">
        <w:trPr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温景森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隆化县工程建设监理有限公司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6B74A7" w:rsidRPr="006B74A7" w:rsidRDefault="006B74A7" w:rsidP="0050713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B74A7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鼓励奖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DF0" w:rsidRDefault="00A55DF0" w:rsidP="006B74A7">
      <w:r>
        <w:separator/>
      </w:r>
    </w:p>
  </w:endnote>
  <w:endnote w:type="continuationSeparator" w:id="0">
    <w:p w:rsidR="00A55DF0" w:rsidRDefault="00A55DF0" w:rsidP="006B7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variable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DF0" w:rsidRDefault="00A55DF0" w:rsidP="006B74A7">
      <w:r>
        <w:separator/>
      </w:r>
    </w:p>
  </w:footnote>
  <w:footnote w:type="continuationSeparator" w:id="0">
    <w:p w:rsidR="00A55DF0" w:rsidRDefault="00A55DF0" w:rsidP="006B74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D78EE"/>
    <w:rsid w:val="006B74A7"/>
    <w:rsid w:val="008B7726"/>
    <w:rsid w:val="00A55DF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74A7"/>
    <w:pPr>
      <w:widowControl w:val="0"/>
      <w:spacing w:after="0" w:line="240" w:lineRule="auto"/>
      <w:jc w:val="both"/>
    </w:pPr>
    <w:rPr>
      <w:rFonts w:ascii="Calibri" w:eastAsia="宋体" w:hAnsi="Calibri" w:cs="Arial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74A7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74A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74A7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74A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2020-12-31T01:10:00Z</dcterms:modified>
</cp:coreProperties>
</file>