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2B" w:rsidRDefault="00C94F2B">
      <w:pPr>
        <w:pStyle w:val="aa"/>
        <w:spacing w:line="240" w:lineRule="auto"/>
        <w:ind w:firstLineChars="0" w:firstLine="0"/>
        <w:jc w:val="center"/>
        <w:rPr>
          <w:rFonts w:ascii="方正小标宋简体" w:eastAsia="方正小标宋简体" w:hAnsi="方正小标宋简体" w:cs="方正小标宋简体"/>
          <w:bCs w:val="0"/>
          <w:w w:val="98"/>
          <w:sz w:val="44"/>
          <w:szCs w:val="44"/>
        </w:rPr>
      </w:pPr>
    </w:p>
    <w:p w:rsidR="00C94F2B" w:rsidRPr="00A30467" w:rsidRDefault="006F2120" w:rsidP="00C00BD2">
      <w:pPr>
        <w:pStyle w:val="aa"/>
        <w:spacing w:line="560" w:lineRule="exact"/>
        <w:ind w:firstLineChars="0" w:firstLine="0"/>
        <w:jc w:val="center"/>
        <w:rPr>
          <w:rFonts w:ascii="宋体" w:eastAsia="宋体" w:hAnsi="宋体" w:cs="方正小标宋简体"/>
          <w:b/>
          <w:bCs w:val="0"/>
          <w:w w:val="98"/>
          <w:sz w:val="44"/>
          <w:szCs w:val="44"/>
        </w:rPr>
      </w:pPr>
      <w:r w:rsidRPr="00A30467">
        <w:rPr>
          <w:rFonts w:ascii="宋体" w:eastAsia="宋体" w:hAnsi="宋体" w:cs="方正小标宋简体" w:hint="eastAsia"/>
          <w:b/>
          <w:bCs w:val="0"/>
          <w:w w:val="98"/>
          <w:sz w:val="44"/>
          <w:szCs w:val="44"/>
        </w:rPr>
        <w:t>河北省工程造价咨询企业信用评价管理办法</w:t>
      </w:r>
    </w:p>
    <w:p w:rsidR="00C94F2B" w:rsidRPr="008436C0" w:rsidRDefault="006F2120" w:rsidP="00C00BD2">
      <w:pPr>
        <w:pStyle w:val="2"/>
        <w:spacing w:line="560" w:lineRule="exact"/>
        <w:jc w:val="center"/>
        <w:rPr>
          <w:rFonts w:cs="仿宋"/>
          <w:bCs w:val="0"/>
          <w:sz w:val="32"/>
          <w:szCs w:val="32"/>
        </w:rPr>
      </w:pPr>
      <w:r w:rsidRPr="008436C0">
        <w:rPr>
          <w:rFonts w:cs="仿宋" w:hint="eastAsia"/>
          <w:bCs w:val="0"/>
          <w:sz w:val="32"/>
          <w:szCs w:val="32"/>
        </w:rPr>
        <w:t>第一章 总</w:t>
      </w:r>
      <w:r w:rsidR="007D028D">
        <w:rPr>
          <w:rFonts w:cs="仿宋" w:hint="eastAsia"/>
          <w:bCs w:val="0"/>
          <w:sz w:val="32"/>
          <w:szCs w:val="32"/>
        </w:rPr>
        <w:t xml:space="preserve">  </w:t>
      </w:r>
      <w:r w:rsidRPr="008436C0">
        <w:rPr>
          <w:rFonts w:cs="仿宋" w:hint="eastAsia"/>
          <w:bCs w:val="0"/>
          <w:sz w:val="32"/>
          <w:szCs w:val="32"/>
        </w:rPr>
        <w:t>则</w:t>
      </w:r>
    </w:p>
    <w:p w:rsidR="00C94F2B" w:rsidRPr="008436C0" w:rsidRDefault="006F2120" w:rsidP="00C00BD2">
      <w:pPr>
        <w:spacing w:line="560" w:lineRule="exact"/>
        <w:ind w:firstLineChars="200" w:firstLine="643"/>
        <w:jc w:val="left"/>
        <w:rPr>
          <w:rFonts w:ascii="宋体" w:eastAsia="宋体" w:hAnsi="宋体" w:cs="仿宋"/>
          <w:sz w:val="32"/>
          <w:szCs w:val="32"/>
        </w:rPr>
      </w:pPr>
      <w:r w:rsidRPr="008436C0">
        <w:rPr>
          <w:rFonts w:ascii="宋体" w:eastAsia="宋体" w:hAnsi="宋体" w:cs="仿宋" w:hint="eastAsia"/>
          <w:b/>
          <w:sz w:val="32"/>
          <w:szCs w:val="32"/>
        </w:rPr>
        <w:t>第一条</w:t>
      </w:r>
      <w:r w:rsidRPr="008436C0">
        <w:rPr>
          <w:rFonts w:ascii="宋体" w:eastAsia="宋体" w:hAnsi="宋体" w:cs="仿宋" w:hint="eastAsia"/>
          <w:sz w:val="32"/>
          <w:szCs w:val="32"/>
        </w:rPr>
        <w:t xml:space="preserve"> </w:t>
      </w:r>
      <w:r w:rsidR="004B1888"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为推进我省工程造价咨询行业信用体系建设，规范工程造价咨询企业</w:t>
      </w:r>
      <w:r w:rsidR="007F33C5" w:rsidRPr="008436C0">
        <w:rPr>
          <w:rFonts w:ascii="宋体" w:eastAsia="宋体" w:hAnsi="宋体" w:cs="仿宋" w:hint="eastAsia"/>
          <w:sz w:val="32"/>
          <w:szCs w:val="32"/>
        </w:rPr>
        <w:t>信用评价工作</w:t>
      </w:r>
      <w:r w:rsidRPr="008436C0">
        <w:rPr>
          <w:rFonts w:ascii="宋体" w:eastAsia="宋体" w:hAnsi="宋体" w:cs="仿宋" w:hint="eastAsia"/>
          <w:sz w:val="32"/>
          <w:szCs w:val="32"/>
        </w:rPr>
        <w:t>，引导工程造价咨询企业提升信用水平和履约能力</w:t>
      </w:r>
      <w:bookmarkStart w:id="0" w:name="_Toc15891"/>
      <w:bookmarkStart w:id="1" w:name="_Toc27043"/>
      <w:bookmarkStart w:id="2" w:name="_Toc18094"/>
      <w:r w:rsidRPr="008436C0">
        <w:rPr>
          <w:rFonts w:ascii="宋体" w:eastAsia="宋体" w:hAnsi="宋体" w:cs="仿宋" w:hint="eastAsia"/>
          <w:sz w:val="32"/>
          <w:szCs w:val="32"/>
        </w:rPr>
        <w:t>，</w:t>
      </w:r>
      <w:bookmarkEnd w:id="0"/>
      <w:bookmarkEnd w:id="1"/>
      <w:bookmarkEnd w:id="2"/>
      <w:r w:rsidRPr="008436C0">
        <w:rPr>
          <w:rFonts w:ascii="宋体" w:eastAsia="宋体" w:hAnsi="宋体" w:cs="仿宋" w:hint="eastAsia"/>
          <w:sz w:val="32"/>
          <w:szCs w:val="32"/>
        </w:rPr>
        <w:t>促进行业健康发展，根据《国务院办公厅关于加快推进社会信用体系建设构建以信用为基础的新型监管机制的指导意见》（国办发</w:t>
      </w:r>
      <w:r w:rsidRPr="008436C0">
        <w:rPr>
          <w:rFonts w:ascii="宋体" w:eastAsia="宋体" w:hAnsi="宋体" w:cs="仿宋" w:hint="eastAsia"/>
          <w:spacing w:val="-16"/>
          <w:sz w:val="32"/>
          <w:szCs w:val="32"/>
        </w:rPr>
        <w:t>〔</w:t>
      </w:r>
      <w:r w:rsidRPr="008436C0">
        <w:rPr>
          <w:rFonts w:ascii="宋体" w:eastAsia="宋体" w:hAnsi="宋体" w:cs="仿宋" w:hint="eastAsia"/>
          <w:sz w:val="32"/>
          <w:szCs w:val="32"/>
        </w:rPr>
        <w:t>2019</w:t>
      </w:r>
      <w:r w:rsidRPr="008436C0">
        <w:rPr>
          <w:rFonts w:ascii="宋体" w:eastAsia="宋体" w:hAnsi="宋体" w:cs="仿宋" w:hint="eastAsia"/>
          <w:spacing w:val="-16"/>
          <w:sz w:val="32"/>
          <w:szCs w:val="32"/>
        </w:rPr>
        <w:t>〕</w:t>
      </w:r>
      <w:r w:rsidRPr="008436C0">
        <w:rPr>
          <w:rFonts w:ascii="宋体" w:eastAsia="宋体" w:hAnsi="宋体" w:cs="仿宋" w:hint="eastAsia"/>
          <w:sz w:val="32"/>
          <w:szCs w:val="32"/>
        </w:rPr>
        <w:t>35号）、《住房和城乡建设部办公厅关于取消工程造价咨询企业资质审批加强事中事后监管的通知》（</w:t>
      </w:r>
      <w:proofErr w:type="gramStart"/>
      <w:r w:rsidRPr="008436C0">
        <w:rPr>
          <w:rFonts w:ascii="宋体" w:eastAsia="宋体" w:hAnsi="宋体" w:cs="仿宋" w:hint="eastAsia"/>
          <w:sz w:val="32"/>
          <w:szCs w:val="32"/>
        </w:rPr>
        <w:t>建办标〔2021〕</w:t>
      </w:r>
      <w:proofErr w:type="gramEnd"/>
      <w:r w:rsidRPr="008436C0">
        <w:rPr>
          <w:rFonts w:ascii="宋体" w:eastAsia="宋体" w:hAnsi="宋体" w:cs="仿宋" w:hint="eastAsia"/>
          <w:sz w:val="32"/>
          <w:szCs w:val="32"/>
        </w:rPr>
        <w:t>26号）、《中国建设工程造价管理协会工程造价咨询企业信用评价管理办法》</w:t>
      </w:r>
      <w:r w:rsidR="00285A92" w:rsidRPr="008436C0">
        <w:rPr>
          <w:rFonts w:ascii="宋体" w:eastAsia="宋体" w:hAnsi="宋体" w:cs="仿宋" w:hint="eastAsia"/>
          <w:sz w:val="32"/>
          <w:szCs w:val="32"/>
        </w:rPr>
        <w:t>（</w:t>
      </w:r>
      <w:proofErr w:type="gramStart"/>
      <w:r w:rsidR="00285A92" w:rsidRPr="008436C0">
        <w:rPr>
          <w:rFonts w:ascii="宋体" w:eastAsia="宋体" w:hAnsi="宋体" w:cs="仿宋" w:hint="eastAsia"/>
          <w:sz w:val="32"/>
          <w:szCs w:val="32"/>
        </w:rPr>
        <w:t>中价协〔2022〕</w:t>
      </w:r>
      <w:proofErr w:type="gramEnd"/>
      <w:r w:rsidR="00285A92" w:rsidRPr="008436C0">
        <w:rPr>
          <w:rFonts w:ascii="宋体" w:eastAsia="宋体" w:hAnsi="宋体" w:cs="仿宋" w:hint="eastAsia"/>
          <w:sz w:val="32"/>
          <w:szCs w:val="32"/>
        </w:rPr>
        <w:t>26号）</w:t>
      </w:r>
      <w:r w:rsidRPr="008436C0">
        <w:rPr>
          <w:rFonts w:ascii="宋体" w:eastAsia="宋体" w:hAnsi="宋体" w:cs="仿宋" w:hint="eastAsia"/>
          <w:sz w:val="32"/>
          <w:szCs w:val="32"/>
        </w:rPr>
        <w:t>等文件的规定，制定本办法。</w:t>
      </w:r>
    </w:p>
    <w:p w:rsidR="00C94F2B" w:rsidRPr="008436C0" w:rsidRDefault="006F2120" w:rsidP="00C00BD2">
      <w:pPr>
        <w:pStyle w:val="aa"/>
        <w:spacing w:line="560" w:lineRule="exact"/>
        <w:ind w:firstLine="643"/>
        <w:rPr>
          <w:rFonts w:ascii="宋体" w:eastAsia="宋体" w:hAnsi="宋体" w:cs="仿宋"/>
          <w:b/>
          <w:sz w:val="32"/>
          <w:szCs w:val="32"/>
        </w:rPr>
      </w:pPr>
      <w:r w:rsidRPr="008436C0">
        <w:rPr>
          <w:rFonts w:ascii="宋体" w:eastAsia="宋体" w:hAnsi="宋体" w:cs="仿宋" w:hint="eastAsia"/>
          <w:b/>
          <w:sz w:val="32"/>
          <w:szCs w:val="32"/>
        </w:rPr>
        <w:t xml:space="preserve">第二条 </w:t>
      </w:r>
      <w:r w:rsidR="004B1888" w:rsidRPr="008436C0">
        <w:rPr>
          <w:rFonts w:ascii="宋体" w:eastAsia="宋体" w:hAnsi="宋体" w:cs="仿宋" w:hint="eastAsia"/>
          <w:b/>
          <w:sz w:val="32"/>
          <w:szCs w:val="32"/>
        </w:rPr>
        <w:t xml:space="preserve"> </w:t>
      </w:r>
      <w:r w:rsidR="00636CDF" w:rsidRPr="008436C0">
        <w:rPr>
          <w:rFonts w:ascii="宋体" w:eastAsia="宋体" w:hAnsi="宋体" w:cs="仿宋" w:hint="eastAsia"/>
          <w:sz w:val="32"/>
          <w:szCs w:val="32"/>
        </w:rPr>
        <w:t>工程造价咨询企业信用</w:t>
      </w:r>
      <w:r w:rsidRPr="008436C0">
        <w:rPr>
          <w:rFonts w:ascii="宋体" w:eastAsia="宋体" w:hAnsi="宋体" w:cs="仿宋" w:hint="eastAsia"/>
          <w:sz w:val="32"/>
          <w:szCs w:val="32"/>
        </w:rPr>
        <w:t>是企业履约能力、履约意愿</w:t>
      </w:r>
      <w:r w:rsidR="00636CDF" w:rsidRPr="008436C0">
        <w:rPr>
          <w:rFonts w:ascii="宋体" w:eastAsia="宋体" w:hAnsi="宋体" w:cs="仿宋" w:hint="eastAsia"/>
          <w:sz w:val="32"/>
          <w:szCs w:val="32"/>
        </w:rPr>
        <w:t>、</w:t>
      </w:r>
      <w:r w:rsidRPr="008436C0">
        <w:rPr>
          <w:rFonts w:ascii="宋体" w:eastAsia="宋体" w:hAnsi="宋体" w:cs="仿宋" w:hint="eastAsia"/>
          <w:sz w:val="32"/>
          <w:szCs w:val="32"/>
        </w:rPr>
        <w:t>历史信用记录等的综合反映。</w:t>
      </w:r>
    </w:p>
    <w:p w:rsidR="00C94F2B" w:rsidRPr="008436C0" w:rsidRDefault="006F2120" w:rsidP="00C00BD2">
      <w:pPr>
        <w:pStyle w:val="aa"/>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第三条</w:t>
      </w:r>
      <w:r w:rsidR="00960E7C" w:rsidRPr="008436C0">
        <w:rPr>
          <w:rFonts w:ascii="宋体" w:eastAsia="宋体" w:hAnsi="宋体" w:cs="仿宋" w:hint="eastAsia"/>
          <w:sz w:val="32"/>
          <w:szCs w:val="32"/>
        </w:rPr>
        <w:t xml:space="preserve"> </w:t>
      </w:r>
      <w:r w:rsidR="004B1888"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信用评价是指对工程造价咨询企业的基本情况、经营管理、良好行为及不良行为等开展评价、确定信用等级及对信用信息进行记录、发布等的活动。</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第四条</w:t>
      </w:r>
      <w:r w:rsidRPr="008436C0">
        <w:rPr>
          <w:rFonts w:ascii="宋体" w:eastAsia="宋体" w:hAnsi="宋体" w:cs="仿宋" w:hint="eastAsia"/>
          <w:sz w:val="32"/>
          <w:szCs w:val="32"/>
        </w:rPr>
        <w:t xml:space="preserve"> </w:t>
      </w:r>
      <w:r w:rsidR="004B1888"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本办法适用于河北省建筑市场发展研究会（简称“研究会”）对单位会员中自愿参加信用评价的工程造价咨询企业信用进行评价及监督管理。</w:t>
      </w:r>
    </w:p>
    <w:p w:rsidR="00C94F2B" w:rsidRPr="008436C0" w:rsidRDefault="006F2120" w:rsidP="00C00BD2">
      <w:pPr>
        <w:pStyle w:val="2"/>
        <w:spacing w:line="560" w:lineRule="exact"/>
        <w:jc w:val="center"/>
        <w:rPr>
          <w:rFonts w:cs="仿宋"/>
          <w:bCs w:val="0"/>
          <w:sz w:val="32"/>
          <w:szCs w:val="32"/>
        </w:rPr>
      </w:pPr>
      <w:r w:rsidRPr="008436C0">
        <w:rPr>
          <w:rFonts w:cs="仿宋" w:hint="eastAsia"/>
          <w:bCs w:val="0"/>
          <w:sz w:val="32"/>
          <w:szCs w:val="32"/>
        </w:rPr>
        <w:t>第二章 评价组织和职责</w:t>
      </w:r>
    </w:p>
    <w:p w:rsidR="00C94F2B" w:rsidRPr="008436C0" w:rsidRDefault="006F2120" w:rsidP="00C00BD2">
      <w:pPr>
        <w:spacing w:line="560" w:lineRule="exact"/>
        <w:ind w:firstLine="660"/>
        <w:rPr>
          <w:rFonts w:ascii="宋体" w:eastAsia="宋体" w:hAnsi="宋体" w:cs="仿宋"/>
          <w:sz w:val="32"/>
          <w:szCs w:val="32"/>
        </w:rPr>
      </w:pPr>
      <w:r w:rsidRPr="008436C0">
        <w:rPr>
          <w:rFonts w:ascii="宋体" w:eastAsia="宋体" w:hAnsi="宋体" w:cs="仿宋" w:hint="eastAsia"/>
          <w:b/>
          <w:sz w:val="32"/>
          <w:szCs w:val="32"/>
        </w:rPr>
        <w:t xml:space="preserve">第五条 </w:t>
      </w:r>
      <w:r w:rsidR="004B1888"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研究会</w:t>
      </w:r>
      <w:r w:rsidR="005A40AE" w:rsidRPr="008436C0">
        <w:rPr>
          <w:rFonts w:ascii="宋体" w:eastAsia="宋体" w:hAnsi="宋体" w:cs="仿宋" w:hint="eastAsia"/>
          <w:sz w:val="32"/>
          <w:szCs w:val="32"/>
        </w:rPr>
        <w:t>负责工程造价咨询企业信用评价的组织</w:t>
      </w:r>
      <w:r w:rsidR="005A40AE" w:rsidRPr="008436C0">
        <w:rPr>
          <w:rFonts w:ascii="宋体" w:eastAsia="宋体" w:hAnsi="宋体" w:cs="仿宋" w:hint="eastAsia"/>
          <w:sz w:val="32"/>
          <w:szCs w:val="32"/>
        </w:rPr>
        <w:lastRenderedPageBreak/>
        <w:t>和管理工作，</w:t>
      </w:r>
      <w:r w:rsidRPr="008436C0">
        <w:rPr>
          <w:rFonts w:ascii="宋体" w:eastAsia="宋体" w:hAnsi="宋体" w:cs="仿宋" w:hint="eastAsia"/>
          <w:sz w:val="32"/>
          <w:szCs w:val="32"/>
        </w:rPr>
        <w:t>负责信用评价系统的</w:t>
      </w:r>
      <w:r w:rsidR="005A40AE" w:rsidRPr="008436C0">
        <w:rPr>
          <w:rFonts w:ascii="宋体" w:eastAsia="宋体" w:hAnsi="宋体" w:cs="仿宋" w:hint="eastAsia"/>
          <w:sz w:val="32"/>
          <w:szCs w:val="32"/>
        </w:rPr>
        <w:t>开发、运行和维护，确保信用评价系统运行可靠、信息共享、数据安全</w:t>
      </w:r>
      <w:r w:rsidRPr="008436C0">
        <w:rPr>
          <w:rFonts w:ascii="宋体" w:eastAsia="宋体" w:hAnsi="宋体" w:cs="仿宋" w:hint="eastAsia"/>
          <w:sz w:val="32"/>
          <w:szCs w:val="32"/>
        </w:rPr>
        <w:t>。</w:t>
      </w:r>
    </w:p>
    <w:p w:rsidR="00C94F2B" w:rsidRPr="008436C0" w:rsidRDefault="006F2120" w:rsidP="00C00BD2">
      <w:pPr>
        <w:spacing w:line="560" w:lineRule="exact"/>
        <w:ind w:firstLine="660"/>
        <w:rPr>
          <w:rFonts w:ascii="宋体" w:eastAsia="宋体" w:hAnsi="宋体" w:cs="仿宋"/>
          <w:sz w:val="32"/>
          <w:szCs w:val="32"/>
        </w:rPr>
      </w:pPr>
      <w:r w:rsidRPr="008436C0">
        <w:rPr>
          <w:rFonts w:ascii="宋体" w:eastAsia="宋体" w:hAnsi="宋体" w:cs="仿宋" w:hint="eastAsia"/>
          <w:b/>
          <w:sz w:val="32"/>
          <w:szCs w:val="32"/>
        </w:rPr>
        <w:t>第六条</w:t>
      </w:r>
      <w:r w:rsidR="00D936DC" w:rsidRPr="008436C0">
        <w:rPr>
          <w:rFonts w:ascii="宋体" w:eastAsia="宋体" w:hAnsi="宋体" w:cs="仿宋" w:hint="eastAsia"/>
          <w:sz w:val="32"/>
          <w:szCs w:val="32"/>
        </w:rPr>
        <w:t xml:space="preserve"> </w:t>
      </w:r>
      <w:r w:rsidR="004B1888" w:rsidRPr="008436C0">
        <w:rPr>
          <w:rFonts w:ascii="宋体" w:eastAsia="宋体" w:hAnsi="宋体" w:cs="仿宋" w:hint="eastAsia"/>
          <w:sz w:val="32"/>
          <w:szCs w:val="32"/>
        </w:rPr>
        <w:t xml:space="preserve"> </w:t>
      </w:r>
      <w:r w:rsidR="00D936DC" w:rsidRPr="008436C0">
        <w:rPr>
          <w:rFonts w:ascii="宋体" w:eastAsia="宋体" w:hAnsi="宋体" w:cs="仿宋" w:hint="eastAsia"/>
          <w:sz w:val="32"/>
          <w:szCs w:val="32"/>
        </w:rPr>
        <w:t>研究会工程造价专家委员会负责具体评价工作，包括选定评价专家，组建信用评价评审组与申诉组，各小组依据评价标准认真、严肃、公正、公平的做好评审和申诉工作。</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第七条</w:t>
      </w:r>
      <w:r w:rsidR="00D936DC" w:rsidRPr="008436C0">
        <w:rPr>
          <w:rFonts w:ascii="宋体" w:eastAsia="宋体" w:hAnsi="宋体" w:cs="仿宋" w:hint="eastAsia"/>
          <w:sz w:val="32"/>
          <w:szCs w:val="32"/>
        </w:rPr>
        <w:t xml:space="preserve"> </w:t>
      </w:r>
      <w:r w:rsidR="004B1888"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工作职责</w:t>
      </w:r>
    </w:p>
    <w:p w:rsidR="00C94F2B" w:rsidRPr="008436C0" w:rsidRDefault="006F2120" w:rsidP="00C00BD2">
      <w:pPr>
        <w:spacing w:line="560" w:lineRule="exact"/>
        <w:ind w:firstLine="640"/>
        <w:rPr>
          <w:rFonts w:ascii="宋体" w:eastAsia="宋体" w:hAnsi="宋体" w:cs="仿宋"/>
          <w:sz w:val="32"/>
          <w:szCs w:val="32"/>
        </w:rPr>
      </w:pPr>
      <w:r w:rsidRPr="008436C0">
        <w:rPr>
          <w:rFonts w:ascii="宋体" w:eastAsia="宋体" w:hAnsi="宋体" w:cs="仿宋" w:hint="eastAsia"/>
          <w:sz w:val="32"/>
          <w:szCs w:val="32"/>
        </w:rPr>
        <w:t>（一）掌握评价政策、标准、规范，监督、检查信用评价工作；</w:t>
      </w:r>
    </w:p>
    <w:p w:rsidR="00C94F2B" w:rsidRPr="008436C0" w:rsidRDefault="006F2120" w:rsidP="00C00BD2">
      <w:pPr>
        <w:spacing w:line="560" w:lineRule="exact"/>
        <w:ind w:firstLine="640"/>
        <w:rPr>
          <w:rFonts w:ascii="宋体" w:eastAsia="宋体" w:hAnsi="宋体" w:cs="仿宋"/>
          <w:sz w:val="32"/>
          <w:szCs w:val="32"/>
        </w:rPr>
      </w:pPr>
      <w:r w:rsidRPr="008436C0">
        <w:rPr>
          <w:rFonts w:ascii="宋体" w:eastAsia="宋体" w:hAnsi="宋体" w:cs="仿宋" w:hint="eastAsia"/>
          <w:sz w:val="32"/>
          <w:szCs w:val="32"/>
        </w:rPr>
        <w:t>（二）领导评审组专家开展信用评审；</w:t>
      </w:r>
    </w:p>
    <w:p w:rsidR="00C94F2B" w:rsidRPr="008436C0" w:rsidRDefault="006F2120" w:rsidP="00C00BD2">
      <w:pPr>
        <w:spacing w:line="560" w:lineRule="exact"/>
        <w:ind w:firstLine="640"/>
        <w:rPr>
          <w:rFonts w:ascii="宋体" w:eastAsia="宋体" w:hAnsi="宋体" w:cs="仿宋"/>
          <w:sz w:val="32"/>
          <w:szCs w:val="32"/>
        </w:rPr>
      </w:pPr>
      <w:r w:rsidRPr="008436C0">
        <w:rPr>
          <w:rFonts w:ascii="宋体" w:eastAsia="宋体" w:hAnsi="宋体" w:cs="仿宋" w:hint="eastAsia"/>
          <w:sz w:val="32"/>
          <w:szCs w:val="32"/>
        </w:rPr>
        <w:t>（三）组织</w:t>
      </w:r>
      <w:proofErr w:type="gramStart"/>
      <w:r w:rsidRPr="008436C0">
        <w:rPr>
          <w:rFonts w:ascii="宋体" w:eastAsia="宋体" w:hAnsi="宋体" w:cs="仿宋" w:hint="eastAsia"/>
          <w:sz w:val="32"/>
          <w:szCs w:val="32"/>
        </w:rPr>
        <w:t>申诉组</w:t>
      </w:r>
      <w:proofErr w:type="gramEnd"/>
      <w:r w:rsidRPr="008436C0">
        <w:rPr>
          <w:rFonts w:ascii="宋体" w:eastAsia="宋体" w:hAnsi="宋体" w:cs="仿宋" w:hint="eastAsia"/>
          <w:sz w:val="32"/>
          <w:szCs w:val="32"/>
        </w:rPr>
        <w:t>专家对投诉、举报问题进行调查、核</w:t>
      </w:r>
    </w:p>
    <w:p w:rsidR="00C94F2B" w:rsidRPr="008436C0" w:rsidRDefault="006F2120" w:rsidP="00C00BD2">
      <w:pPr>
        <w:spacing w:line="560" w:lineRule="exact"/>
        <w:rPr>
          <w:rFonts w:ascii="宋体" w:eastAsia="宋体" w:hAnsi="宋体" w:cs="仿宋"/>
          <w:sz w:val="32"/>
          <w:szCs w:val="32"/>
        </w:rPr>
      </w:pPr>
      <w:r w:rsidRPr="008436C0">
        <w:rPr>
          <w:rFonts w:ascii="宋体" w:eastAsia="宋体" w:hAnsi="宋体" w:cs="仿宋" w:hint="eastAsia"/>
          <w:sz w:val="32"/>
          <w:szCs w:val="32"/>
        </w:rPr>
        <w:t>实，给出处理意见；</w:t>
      </w:r>
    </w:p>
    <w:p w:rsidR="00C94F2B" w:rsidRPr="008436C0" w:rsidRDefault="006F2120" w:rsidP="00C00BD2">
      <w:pPr>
        <w:spacing w:line="560" w:lineRule="exact"/>
        <w:ind w:firstLineChars="200" w:firstLine="640"/>
        <w:rPr>
          <w:rFonts w:ascii="宋体" w:eastAsia="宋体" w:hAnsi="宋体" w:cs="仿宋"/>
          <w:sz w:val="32"/>
          <w:szCs w:val="32"/>
        </w:rPr>
      </w:pPr>
      <w:r w:rsidRPr="008436C0">
        <w:rPr>
          <w:rFonts w:ascii="宋体" w:eastAsia="宋体" w:hAnsi="宋体" w:cs="仿宋" w:hint="eastAsia"/>
          <w:sz w:val="32"/>
          <w:szCs w:val="32"/>
        </w:rPr>
        <w:t>（四）与信用评价相关的其他工作。</w:t>
      </w:r>
    </w:p>
    <w:p w:rsidR="00C94F2B" w:rsidRPr="008436C0" w:rsidRDefault="006F2120" w:rsidP="00C00BD2">
      <w:pPr>
        <w:pStyle w:val="2"/>
        <w:spacing w:line="560" w:lineRule="exact"/>
        <w:jc w:val="center"/>
        <w:rPr>
          <w:rFonts w:cs="仿宋"/>
          <w:bCs w:val="0"/>
          <w:sz w:val="32"/>
          <w:szCs w:val="32"/>
        </w:rPr>
      </w:pPr>
      <w:r w:rsidRPr="008436C0">
        <w:rPr>
          <w:rFonts w:cs="仿宋" w:hint="eastAsia"/>
          <w:bCs w:val="0"/>
          <w:sz w:val="32"/>
          <w:szCs w:val="32"/>
        </w:rPr>
        <w:t>第三章 信用评价的依据和原则</w:t>
      </w:r>
    </w:p>
    <w:p w:rsidR="00C94F2B"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 xml:space="preserve">第八条 </w:t>
      </w:r>
      <w:r w:rsidR="004B1888"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信用评价工作的依据：</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（一）国家、省有关法律、法规、规章等；</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（二）行业规范性文件、规定及标准等；</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（三）政府有关部门和工程造价行业管理机构及行业协</w:t>
      </w:r>
    </w:p>
    <w:p w:rsidR="00C94F2B" w:rsidRPr="008436C0" w:rsidRDefault="006F2120" w:rsidP="00C00BD2">
      <w:pPr>
        <w:spacing w:line="560" w:lineRule="exact"/>
        <w:rPr>
          <w:rFonts w:ascii="宋体" w:eastAsia="宋体" w:hAnsi="宋体" w:cs="仿宋"/>
          <w:sz w:val="32"/>
          <w:szCs w:val="32"/>
        </w:rPr>
      </w:pPr>
      <w:r w:rsidRPr="008436C0">
        <w:rPr>
          <w:rFonts w:ascii="宋体" w:eastAsia="宋体" w:hAnsi="宋体" w:cs="仿宋" w:hint="eastAsia"/>
          <w:sz w:val="32"/>
          <w:szCs w:val="32"/>
        </w:rPr>
        <w:t>会的表彰、表扬、奖励、专项检查、核查、抽查结果等；</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 xml:space="preserve">（四）已生效的判决书或仲裁裁决书； </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（五）已生效的行政或司法机关的处罚决定书；</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（六）工程造价咨询统计调查制度；</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（七）各级工程造价咨询监管系统中的有关信息；</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（八）企业在住建部</w:t>
      </w:r>
      <w:r w:rsidR="00AD4269" w:rsidRPr="008436C0">
        <w:rPr>
          <w:rFonts w:ascii="宋体" w:eastAsia="宋体" w:hAnsi="宋体" w:cs="仿宋" w:hint="eastAsia"/>
          <w:sz w:val="32"/>
          <w:szCs w:val="32"/>
        </w:rPr>
        <w:t>、</w:t>
      </w:r>
      <w:proofErr w:type="gramStart"/>
      <w:r w:rsidR="00AD4269" w:rsidRPr="008436C0">
        <w:rPr>
          <w:rFonts w:ascii="宋体" w:eastAsia="宋体" w:hAnsi="宋体" w:cs="仿宋" w:hint="eastAsia"/>
          <w:sz w:val="32"/>
          <w:szCs w:val="32"/>
        </w:rPr>
        <w:t>省住建</w:t>
      </w:r>
      <w:proofErr w:type="gramEnd"/>
      <w:r w:rsidR="00AD4269" w:rsidRPr="008436C0">
        <w:rPr>
          <w:rFonts w:ascii="宋体" w:eastAsia="宋体" w:hAnsi="宋体" w:cs="仿宋" w:hint="eastAsia"/>
          <w:sz w:val="32"/>
          <w:szCs w:val="32"/>
        </w:rPr>
        <w:t>厅</w:t>
      </w:r>
      <w:r w:rsidRPr="008436C0">
        <w:rPr>
          <w:rFonts w:ascii="宋体" w:eastAsia="宋体" w:hAnsi="宋体" w:cs="仿宋" w:hint="eastAsia"/>
          <w:sz w:val="32"/>
          <w:szCs w:val="32"/>
        </w:rPr>
        <w:t>及</w:t>
      </w:r>
      <w:r w:rsidR="004126C1" w:rsidRPr="008436C0">
        <w:rPr>
          <w:rFonts w:ascii="宋体" w:eastAsia="宋体" w:hAnsi="宋体" w:cs="仿宋" w:hint="eastAsia"/>
          <w:sz w:val="32"/>
          <w:szCs w:val="32"/>
        </w:rPr>
        <w:t>各</w:t>
      </w:r>
      <w:r w:rsidRPr="008436C0">
        <w:rPr>
          <w:rFonts w:ascii="宋体" w:eastAsia="宋体" w:hAnsi="宋体" w:cs="仿宋" w:hint="eastAsia"/>
          <w:sz w:val="32"/>
          <w:szCs w:val="32"/>
        </w:rPr>
        <w:t>地市主管部门和中价</w:t>
      </w:r>
      <w:r w:rsidRPr="008436C0">
        <w:rPr>
          <w:rFonts w:ascii="宋体" w:eastAsia="宋体" w:hAnsi="宋体" w:cs="仿宋" w:hint="eastAsia"/>
          <w:sz w:val="32"/>
          <w:szCs w:val="32"/>
        </w:rPr>
        <w:lastRenderedPageBreak/>
        <w:t>协、</w:t>
      </w:r>
      <w:r w:rsidR="004126C1" w:rsidRPr="008436C0">
        <w:rPr>
          <w:rFonts w:ascii="宋体" w:eastAsia="宋体" w:hAnsi="宋体" w:cs="仿宋" w:hint="eastAsia"/>
          <w:sz w:val="32"/>
          <w:szCs w:val="32"/>
        </w:rPr>
        <w:t>研究</w:t>
      </w:r>
      <w:r w:rsidRPr="008436C0">
        <w:rPr>
          <w:rFonts w:ascii="宋体" w:eastAsia="宋体" w:hAnsi="宋体" w:cs="仿宋" w:hint="eastAsia"/>
          <w:sz w:val="32"/>
          <w:szCs w:val="32"/>
        </w:rPr>
        <w:t>会系统中上报的相关数据；</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（九）企业在各级政府机关或部门的信用档案信息；</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（十）企业从业人员在各级政府机关或部门的信用档案</w:t>
      </w:r>
    </w:p>
    <w:p w:rsidR="00C94F2B" w:rsidRPr="008436C0" w:rsidRDefault="006F2120" w:rsidP="00C00BD2">
      <w:pPr>
        <w:spacing w:line="560" w:lineRule="exact"/>
        <w:rPr>
          <w:rFonts w:ascii="宋体" w:eastAsia="宋体" w:hAnsi="宋体" w:cs="仿宋"/>
          <w:sz w:val="32"/>
          <w:szCs w:val="32"/>
        </w:rPr>
      </w:pPr>
      <w:r w:rsidRPr="008436C0">
        <w:rPr>
          <w:rFonts w:ascii="宋体" w:eastAsia="宋体" w:hAnsi="宋体" w:cs="仿宋" w:hint="eastAsia"/>
          <w:sz w:val="32"/>
          <w:szCs w:val="32"/>
        </w:rPr>
        <w:t>信息；</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（十一）其它相关信用信息等。</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 xml:space="preserve">第九条 </w:t>
      </w:r>
      <w:r w:rsidR="004B1888"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信用评价工作遵循以下原则：</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 xml:space="preserve">（一）独立、客观、公正、科学； </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（二）</w:t>
      </w:r>
      <w:r w:rsidR="001F05B2" w:rsidRPr="008436C0">
        <w:rPr>
          <w:rFonts w:ascii="宋体" w:eastAsia="宋体" w:hAnsi="宋体" w:cs="仿宋" w:hint="eastAsia"/>
          <w:sz w:val="32"/>
          <w:szCs w:val="32"/>
        </w:rPr>
        <w:t>保护国家秘密、商业秘密和个人隐私；</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（三）</w:t>
      </w:r>
      <w:r w:rsidR="001F05B2" w:rsidRPr="008436C0">
        <w:rPr>
          <w:rFonts w:ascii="宋体" w:eastAsia="宋体" w:hAnsi="宋体" w:cs="仿宋" w:hint="eastAsia"/>
          <w:sz w:val="32"/>
          <w:szCs w:val="32"/>
        </w:rPr>
        <w:t>社会需求和行业发展导向相结合；</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（四）</w:t>
      </w:r>
      <w:r w:rsidR="001F05B2" w:rsidRPr="008436C0">
        <w:rPr>
          <w:rFonts w:ascii="宋体" w:eastAsia="宋体" w:hAnsi="宋体" w:cs="仿宋" w:hint="eastAsia"/>
          <w:sz w:val="32"/>
          <w:szCs w:val="32"/>
        </w:rPr>
        <w:t>充分利用信息化手段，减轻企业负担；</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（五）</w:t>
      </w:r>
      <w:r w:rsidR="001F05B2" w:rsidRPr="008436C0">
        <w:rPr>
          <w:rFonts w:ascii="宋体" w:eastAsia="宋体" w:hAnsi="宋体" w:cs="仿宋" w:hint="eastAsia"/>
          <w:sz w:val="32"/>
          <w:szCs w:val="32"/>
        </w:rPr>
        <w:t>能力与信用相结合；</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（六）</w:t>
      </w:r>
      <w:r w:rsidR="001F05B2" w:rsidRPr="008436C0">
        <w:rPr>
          <w:rFonts w:ascii="宋体" w:eastAsia="宋体" w:hAnsi="宋体" w:cs="仿宋" w:hint="eastAsia"/>
          <w:sz w:val="32"/>
          <w:szCs w:val="32"/>
        </w:rPr>
        <w:t>企业自愿。</w:t>
      </w:r>
    </w:p>
    <w:p w:rsidR="00C94F2B" w:rsidRPr="008436C0" w:rsidRDefault="006F2120" w:rsidP="00C00BD2">
      <w:pPr>
        <w:pStyle w:val="2"/>
        <w:spacing w:line="560" w:lineRule="exact"/>
        <w:jc w:val="center"/>
        <w:rPr>
          <w:rFonts w:cs="仿宋"/>
          <w:bCs w:val="0"/>
          <w:sz w:val="32"/>
          <w:szCs w:val="32"/>
        </w:rPr>
      </w:pPr>
      <w:r w:rsidRPr="008436C0">
        <w:rPr>
          <w:rFonts w:cs="仿宋" w:hint="eastAsia"/>
          <w:bCs w:val="0"/>
          <w:sz w:val="32"/>
          <w:szCs w:val="32"/>
        </w:rPr>
        <w:t>第四章  信用评价内容和标准</w:t>
      </w:r>
    </w:p>
    <w:p w:rsidR="00C94F2B" w:rsidRPr="008436C0" w:rsidRDefault="006F2120" w:rsidP="00C00BD2">
      <w:pPr>
        <w:pStyle w:val="a3"/>
        <w:spacing w:line="560" w:lineRule="exact"/>
        <w:ind w:firstLine="643"/>
        <w:rPr>
          <w:rFonts w:ascii="宋体" w:hAnsi="宋体" w:cs="仿宋"/>
          <w:sz w:val="32"/>
          <w:szCs w:val="32"/>
        </w:rPr>
      </w:pPr>
      <w:r w:rsidRPr="008436C0">
        <w:rPr>
          <w:rFonts w:ascii="宋体" w:hAnsi="宋体" w:cs="仿宋" w:hint="eastAsia"/>
          <w:b/>
          <w:sz w:val="32"/>
          <w:szCs w:val="32"/>
        </w:rPr>
        <w:t xml:space="preserve">第十条 </w:t>
      </w:r>
      <w:r w:rsidR="004B1888" w:rsidRPr="008436C0">
        <w:rPr>
          <w:rFonts w:ascii="宋体" w:hAnsi="宋体" w:cs="仿宋" w:hint="eastAsia"/>
          <w:b/>
          <w:sz w:val="32"/>
          <w:szCs w:val="32"/>
        </w:rPr>
        <w:t xml:space="preserve"> </w:t>
      </w:r>
      <w:r w:rsidRPr="008436C0">
        <w:rPr>
          <w:rFonts w:ascii="宋体" w:hAnsi="宋体" w:cs="仿宋" w:hint="eastAsia"/>
          <w:sz w:val="32"/>
          <w:szCs w:val="32"/>
        </w:rPr>
        <w:t>信用评价</w:t>
      </w:r>
      <w:r w:rsidR="007908EE" w:rsidRPr="008436C0">
        <w:rPr>
          <w:rFonts w:ascii="宋体" w:hAnsi="宋体" w:cs="仿宋" w:hint="eastAsia"/>
          <w:sz w:val="32"/>
          <w:szCs w:val="32"/>
        </w:rPr>
        <w:t>的</w:t>
      </w:r>
      <w:r w:rsidRPr="008436C0">
        <w:rPr>
          <w:rFonts w:ascii="宋体" w:hAnsi="宋体" w:cs="仿宋" w:hint="eastAsia"/>
          <w:sz w:val="32"/>
          <w:szCs w:val="32"/>
        </w:rPr>
        <w:t>内容主要包括：</w:t>
      </w:r>
    </w:p>
    <w:p w:rsidR="00C94F2B" w:rsidRPr="008436C0" w:rsidRDefault="006F2120" w:rsidP="00C00BD2">
      <w:pPr>
        <w:pStyle w:val="a3"/>
        <w:spacing w:line="560" w:lineRule="exact"/>
        <w:ind w:firstLine="640"/>
        <w:rPr>
          <w:rFonts w:ascii="宋体" w:hAnsi="宋体" w:cs="仿宋"/>
          <w:sz w:val="32"/>
          <w:szCs w:val="32"/>
        </w:rPr>
      </w:pPr>
      <w:r w:rsidRPr="008436C0">
        <w:rPr>
          <w:rFonts w:ascii="宋体" w:hAnsi="宋体" w:cs="仿宋" w:hint="eastAsia"/>
          <w:sz w:val="32"/>
          <w:szCs w:val="32"/>
        </w:rPr>
        <w:t>（一）基本情况：人员结构、各类组织、会员情况、行业自律；</w:t>
      </w:r>
    </w:p>
    <w:p w:rsidR="00C94F2B" w:rsidRPr="008436C0" w:rsidRDefault="006F2120" w:rsidP="00C00BD2">
      <w:pPr>
        <w:pStyle w:val="a3"/>
        <w:spacing w:line="560" w:lineRule="exact"/>
        <w:ind w:firstLine="640"/>
        <w:rPr>
          <w:rFonts w:ascii="宋体" w:hAnsi="宋体" w:cs="仿宋"/>
          <w:sz w:val="32"/>
          <w:szCs w:val="32"/>
        </w:rPr>
      </w:pPr>
      <w:r w:rsidRPr="008436C0">
        <w:rPr>
          <w:rFonts w:ascii="宋体" w:hAnsi="宋体" w:cs="仿宋" w:hint="eastAsia"/>
          <w:sz w:val="32"/>
          <w:szCs w:val="32"/>
        </w:rPr>
        <w:t>（二）经营管理：经营能力、管理能力、教育培训、信息化、成果质量、社会评价、文化建设与社会责任；</w:t>
      </w:r>
    </w:p>
    <w:p w:rsidR="00C94F2B" w:rsidRPr="008436C0" w:rsidRDefault="006F2120" w:rsidP="00C00BD2">
      <w:pPr>
        <w:pStyle w:val="a3"/>
        <w:spacing w:line="560" w:lineRule="exact"/>
        <w:ind w:firstLine="640"/>
        <w:rPr>
          <w:rFonts w:ascii="宋体" w:hAnsi="宋体" w:cs="仿宋"/>
          <w:sz w:val="32"/>
          <w:szCs w:val="32"/>
        </w:rPr>
      </w:pPr>
      <w:r w:rsidRPr="008436C0">
        <w:rPr>
          <w:rFonts w:ascii="宋体" w:hAnsi="宋体" w:cs="仿宋" w:hint="eastAsia"/>
          <w:sz w:val="32"/>
          <w:szCs w:val="32"/>
        </w:rPr>
        <w:t>（三）良好行为和不良行为：良好行为加分、不良行为扣分。</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bCs/>
          <w:kern w:val="0"/>
          <w:sz w:val="32"/>
          <w:szCs w:val="32"/>
        </w:rPr>
        <w:t>第十一条</w:t>
      </w:r>
      <w:r w:rsidRPr="008436C0">
        <w:rPr>
          <w:rFonts w:ascii="宋体" w:eastAsia="宋体" w:hAnsi="宋体" w:cs="仿宋" w:hint="eastAsia"/>
          <w:sz w:val="32"/>
          <w:szCs w:val="32"/>
        </w:rPr>
        <w:t xml:space="preserve"> </w:t>
      </w:r>
      <w:r w:rsidR="004B1888"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信用评价采用百分制对评价内容进行评分，其中：良好行为加分限额10分，不良行为扣分</w:t>
      </w:r>
      <w:proofErr w:type="gramStart"/>
      <w:r w:rsidRPr="008436C0">
        <w:rPr>
          <w:rFonts w:ascii="宋体" w:eastAsia="宋体" w:hAnsi="宋体" w:cs="仿宋" w:hint="eastAsia"/>
          <w:sz w:val="32"/>
          <w:szCs w:val="32"/>
        </w:rPr>
        <w:t>不</w:t>
      </w:r>
      <w:proofErr w:type="gramEnd"/>
      <w:r w:rsidRPr="008436C0">
        <w:rPr>
          <w:rFonts w:ascii="宋体" w:eastAsia="宋体" w:hAnsi="宋体" w:cs="仿宋" w:hint="eastAsia"/>
          <w:sz w:val="32"/>
          <w:szCs w:val="32"/>
        </w:rPr>
        <w:t>限额。</w:t>
      </w:r>
    </w:p>
    <w:p w:rsidR="00C94F2B" w:rsidRPr="008436C0" w:rsidRDefault="00173135"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良好行为</w:t>
      </w:r>
      <w:r w:rsidR="006F2120" w:rsidRPr="008436C0">
        <w:rPr>
          <w:rFonts w:ascii="宋体" w:eastAsia="宋体" w:hAnsi="宋体" w:cs="仿宋" w:hint="eastAsia"/>
          <w:sz w:val="32"/>
          <w:szCs w:val="32"/>
        </w:rPr>
        <w:t>是指工程造价咨询企业在工程造价从业活动中</w:t>
      </w:r>
      <w:r w:rsidR="006F2120" w:rsidRPr="008436C0">
        <w:rPr>
          <w:rFonts w:ascii="宋体" w:eastAsia="宋体" w:hAnsi="宋体" w:cs="仿宋" w:hint="eastAsia"/>
          <w:sz w:val="32"/>
          <w:szCs w:val="32"/>
        </w:rPr>
        <w:lastRenderedPageBreak/>
        <w:t>遵守有关工程建设的法律、法规、规章、规范、标准及相关文件的规定，行为规范，诚信经营，自觉维护市场秩序，积极履行社会责任，受到各级人民政府、工程建设行政主管部门等相关政府部门、造价行业管理机构及造价行业协会等的表彰、奖励和表扬等的行为。</w:t>
      </w:r>
    </w:p>
    <w:p w:rsidR="00C94F2B" w:rsidRPr="008436C0" w:rsidRDefault="00173135"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不良行为</w:t>
      </w:r>
      <w:r w:rsidR="006F2120" w:rsidRPr="008436C0">
        <w:rPr>
          <w:rFonts w:ascii="宋体" w:eastAsia="宋体" w:hAnsi="宋体" w:cs="仿宋" w:hint="eastAsia"/>
          <w:sz w:val="32"/>
          <w:szCs w:val="32"/>
        </w:rPr>
        <w:t>是指工程造价咨询企业在工程造价从业活动中违反有关工程建设的法律、法规、规章、规范、标准及相关文件的规定，受到司法</w:t>
      </w:r>
      <w:r w:rsidRPr="008436C0">
        <w:rPr>
          <w:rFonts w:ascii="宋体" w:eastAsia="宋体" w:hAnsi="宋体" w:cs="仿宋" w:hint="eastAsia"/>
          <w:sz w:val="32"/>
          <w:szCs w:val="32"/>
        </w:rPr>
        <w:t>机关处罚</w:t>
      </w:r>
      <w:r w:rsidR="006F2120" w:rsidRPr="008436C0">
        <w:rPr>
          <w:rFonts w:ascii="宋体" w:eastAsia="宋体" w:hAnsi="宋体" w:cs="仿宋" w:hint="eastAsia"/>
          <w:sz w:val="32"/>
          <w:szCs w:val="32"/>
        </w:rPr>
        <w:t>或受到各级人民政府、工程建设行政主管部门等相关政府部门、造价行业管理机构等的行政处罚、通报批评、责令整改、约谈等，或受到投诉举报被查实等的行为，或违反行业自律规定受到行业协会惩戒或通报的行为。</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 xml:space="preserve">第十二条 </w:t>
      </w:r>
      <w:r w:rsidR="004B1888"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基本情况</w:t>
      </w:r>
      <w:r w:rsidR="008D4CAD" w:rsidRPr="008436C0">
        <w:rPr>
          <w:rFonts w:ascii="宋体" w:eastAsia="宋体" w:hAnsi="宋体" w:cs="仿宋" w:hint="eastAsia"/>
          <w:sz w:val="32"/>
          <w:szCs w:val="32"/>
        </w:rPr>
        <w:t>及</w:t>
      </w:r>
      <w:r w:rsidRPr="008436C0">
        <w:rPr>
          <w:rFonts w:ascii="宋体" w:eastAsia="宋体" w:hAnsi="宋体" w:cs="仿宋" w:hint="eastAsia"/>
          <w:sz w:val="32"/>
          <w:szCs w:val="32"/>
        </w:rPr>
        <w:t>经营管理得分评价</w:t>
      </w:r>
      <w:proofErr w:type="gramStart"/>
      <w:r w:rsidRPr="008436C0">
        <w:rPr>
          <w:rFonts w:ascii="宋体" w:eastAsia="宋体" w:hAnsi="宋体" w:cs="仿宋" w:hint="eastAsia"/>
          <w:sz w:val="32"/>
          <w:szCs w:val="32"/>
        </w:rPr>
        <w:t>项满足</w:t>
      </w:r>
      <w:proofErr w:type="gramEnd"/>
      <w:r w:rsidRPr="008436C0">
        <w:rPr>
          <w:rFonts w:ascii="宋体" w:eastAsia="宋体" w:hAnsi="宋体" w:cs="仿宋" w:hint="eastAsia"/>
          <w:sz w:val="32"/>
          <w:szCs w:val="32"/>
        </w:rPr>
        <w:t>或超过要求的，评价时按项计分，每项得分不超过该项得分满分；基本情况</w:t>
      </w:r>
      <w:r w:rsidR="00CA75D3" w:rsidRPr="008436C0">
        <w:rPr>
          <w:rFonts w:ascii="宋体" w:eastAsia="宋体" w:hAnsi="宋体" w:cs="仿宋" w:hint="eastAsia"/>
          <w:sz w:val="32"/>
          <w:szCs w:val="32"/>
        </w:rPr>
        <w:t>及</w:t>
      </w:r>
      <w:r w:rsidRPr="008436C0">
        <w:rPr>
          <w:rFonts w:ascii="宋体" w:eastAsia="宋体" w:hAnsi="宋体" w:cs="仿宋" w:hint="eastAsia"/>
          <w:sz w:val="32"/>
          <w:szCs w:val="32"/>
        </w:rPr>
        <w:t>经营管理得分评价项不满足要求或违反相关规定的，评价时按项扣分，每一评价项的扣分不超过本项扣分限额；良好行为加分和不良行为扣分分别按附件3</w:t>
      </w:r>
      <w:r w:rsidR="00C72BAF" w:rsidRPr="008436C0">
        <w:rPr>
          <w:rFonts w:ascii="宋体" w:eastAsia="宋体" w:hAnsi="宋体" w:cs="仿宋" w:hint="eastAsia"/>
          <w:sz w:val="32"/>
          <w:szCs w:val="32"/>
        </w:rPr>
        <w:t>加分</w:t>
      </w:r>
      <w:r w:rsidRPr="008436C0">
        <w:rPr>
          <w:rFonts w:ascii="宋体" w:eastAsia="宋体" w:hAnsi="宋体" w:cs="仿宋" w:hint="eastAsia"/>
          <w:sz w:val="32"/>
          <w:szCs w:val="32"/>
        </w:rPr>
        <w:t>和附件4扣分标准评价。</w:t>
      </w:r>
    </w:p>
    <w:p w:rsidR="00C94F2B" w:rsidRPr="008436C0" w:rsidRDefault="00B864EA"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 xml:space="preserve">第十三条 </w:t>
      </w:r>
      <w:r w:rsidR="004B1888" w:rsidRPr="008436C0">
        <w:rPr>
          <w:rFonts w:ascii="宋体" w:eastAsia="宋体" w:hAnsi="宋体" w:cs="仿宋" w:hint="eastAsia"/>
          <w:b/>
          <w:sz w:val="32"/>
          <w:szCs w:val="32"/>
        </w:rPr>
        <w:t xml:space="preserve"> </w:t>
      </w:r>
      <w:r w:rsidR="006F2120" w:rsidRPr="008436C0">
        <w:rPr>
          <w:rFonts w:ascii="宋体" w:eastAsia="宋体" w:hAnsi="宋体" w:cs="仿宋" w:hint="eastAsia"/>
          <w:sz w:val="32"/>
          <w:szCs w:val="32"/>
        </w:rPr>
        <w:t>良好行为</w:t>
      </w:r>
      <w:r w:rsidRPr="008436C0">
        <w:rPr>
          <w:rFonts w:ascii="宋体" w:eastAsia="宋体" w:hAnsi="宋体" w:cs="仿宋" w:hint="eastAsia"/>
          <w:sz w:val="32"/>
          <w:szCs w:val="32"/>
        </w:rPr>
        <w:t>有效期一般为取得之日起三年，不良行为</w:t>
      </w:r>
      <w:r w:rsidR="006F2120" w:rsidRPr="008436C0">
        <w:rPr>
          <w:rFonts w:ascii="宋体" w:eastAsia="宋体" w:hAnsi="宋体" w:cs="仿宋" w:hint="eastAsia"/>
          <w:sz w:val="32"/>
          <w:szCs w:val="32"/>
        </w:rPr>
        <w:t>有效期</w:t>
      </w:r>
      <w:r w:rsidRPr="008436C0">
        <w:rPr>
          <w:rFonts w:ascii="宋体" w:eastAsia="宋体" w:hAnsi="宋体" w:cs="仿宋" w:hint="eastAsia"/>
          <w:sz w:val="32"/>
          <w:szCs w:val="32"/>
        </w:rPr>
        <w:t>为其处罚期，无处罚期的一般为认定日期后两年。</w:t>
      </w:r>
    </w:p>
    <w:p w:rsidR="00B864EA"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第十</w:t>
      </w:r>
      <w:r w:rsidR="00B864EA" w:rsidRPr="008436C0">
        <w:rPr>
          <w:rFonts w:ascii="宋体" w:eastAsia="宋体" w:hAnsi="宋体" w:cs="仿宋" w:hint="eastAsia"/>
          <w:b/>
          <w:sz w:val="32"/>
          <w:szCs w:val="32"/>
        </w:rPr>
        <w:t>四</w:t>
      </w:r>
      <w:r w:rsidRPr="008436C0">
        <w:rPr>
          <w:rFonts w:ascii="宋体" w:eastAsia="宋体" w:hAnsi="宋体" w:cs="仿宋" w:hint="eastAsia"/>
          <w:b/>
          <w:sz w:val="32"/>
          <w:szCs w:val="32"/>
        </w:rPr>
        <w:t>条</w:t>
      </w:r>
      <w:r w:rsidR="004B1888" w:rsidRPr="008436C0">
        <w:rPr>
          <w:rFonts w:ascii="宋体" w:eastAsia="宋体" w:hAnsi="宋体" w:cs="仿宋" w:hint="eastAsia"/>
          <w:b/>
          <w:sz w:val="32"/>
          <w:szCs w:val="32"/>
        </w:rPr>
        <w:t xml:space="preserve"> </w:t>
      </w:r>
      <w:r w:rsidR="005F342B"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工程造价咨询企业信用等级由高到</w:t>
      </w:r>
      <w:proofErr w:type="gramStart"/>
      <w:r w:rsidRPr="008436C0">
        <w:rPr>
          <w:rFonts w:ascii="宋体" w:eastAsia="宋体" w:hAnsi="宋体" w:cs="仿宋" w:hint="eastAsia"/>
          <w:sz w:val="32"/>
          <w:szCs w:val="32"/>
        </w:rPr>
        <w:t>低分为</w:t>
      </w:r>
      <w:proofErr w:type="gramEnd"/>
      <w:r w:rsidRPr="008436C0">
        <w:rPr>
          <w:rFonts w:ascii="宋体" w:eastAsia="宋体" w:hAnsi="宋体" w:cs="仿宋" w:hint="eastAsia"/>
          <w:sz w:val="32"/>
          <w:szCs w:val="32"/>
        </w:rPr>
        <w:t>AAA、AAA</w:t>
      </w:r>
      <w:r w:rsidR="007D7552" w:rsidRPr="008436C0">
        <w:rPr>
          <w:rFonts w:ascii="宋体" w:eastAsia="宋体" w:hAnsi="宋体" w:cs="仿宋" w:hint="eastAsia"/>
          <w:b/>
          <w:bCs/>
          <w:sz w:val="32"/>
          <w:szCs w:val="32"/>
          <w:vertAlign w:val="superscript"/>
        </w:rPr>
        <w:t>—</w:t>
      </w:r>
      <w:r w:rsidRPr="008436C0">
        <w:rPr>
          <w:rFonts w:ascii="宋体" w:eastAsia="宋体" w:hAnsi="宋体" w:cs="仿宋" w:hint="eastAsia"/>
          <w:sz w:val="32"/>
          <w:szCs w:val="32"/>
        </w:rPr>
        <w:t>、AA、AA</w:t>
      </w:r>
      <w:r w:rsidR="007D7552" w:rsidRPr="008436C0">
        <w:rPr>
          <w:rFonts w:ascii="宋体" w:eastAsia="宋体" w:hAnsi="宋体" w:cs="仿宋" w:hint="eastAsia"/>
          <w:b/>
          <w:bCs/>
          <w:sz w:val="32"/>
          <w:szCs w:val="32"/>
          <w:vertAlign w:val="superscript"/>
        </w:rPr>
        <w:t>—</w:t>
      </w:r>
      <w:r w:rsidRPr="008436C0">
        <w:rPr>
          <w:rFonts w:ascii="宋体" w:eastAsia="宋体" w:hAnsi="宋体" w:cs="仿宋" w:hint="eastAsia"/>
          <w:sz w:val="32"/>
          <w:szCs w:val="32"/>
        </w:rPr>
        <w:t>、A五级。</w:t>
      </w:r>
    </w:p>
    <w:p w:rsidR="00C94F2B" w:rsidRPr="008436C0" w:rsidRDefault="00B864EA"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第十五条</w:t>
      </w:r>
      <w:r w:rsidR="004B1888"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信用评价实行评分制，</w:t>
      </w:r>
      <w:r w:rsidR="006F2120" w:rsidRPr="008436C0">
        <w:rPr>
          <w:rFonts w:ascii="宋体" w:eastAsia="宋体" w:hAnsi="宋体" w:cs="仿宋" w:hint="eastAsia"/>
          <w:sz w:val="32"/>
          <w:szCs w:val="32"/>
        </w:rPr>
        <w:t>信用等级根据信用评价标准评分区间确定，信用等级与信用评价得分对应关系如下：</w:t>
      </w:r>
    </w:p>
    <w:p w:rsidR="00C94F2B" w:rsidRPr="008436C0" w:rsidRDefault="00C94F2B" w:rsidP="00C00BD2">
      <w:pPr>
        <w:spacing w:line="560" w:lineRule="exact"/>
        <w:rPr>
          <w:rFonts w:ascii="宋体" w:eastAsia="宋体" w:hAnsi="宋体" w:cs="仿宋"/>
          <w:sz w:val="32"/>
          <w:szCs w:val="32"/>
        </w:rPr>
      </w:pP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2122"/>
        <w:gridCol w:w="4441"/>
      </w:tblGrid>
      <w:tr w:rsidR="00C94F2B" w:rsidRPr="008436C0">
        <w:trPr>
          <w:trHeight w:val="397"/>
          <w:jc w:val="center"/>
        </w:trPr>
        <w:tc>
          <w:tcPr>
            <w:tcW w:w="1331" w:type="dxa"/>
            <w:vAlign w:val="center"/>
          </w:tcPr>
          <w:p w:rsidR="00C94F2B" w:rsidRPr="008436C0" w:rsidRDefault="006F2120" w:rsidP="00C00BD2">
            <w:pPr>
              <w:spacing w:line="560" w:lineRule="exact"/>
              <w:jc w:val="center"/>
              <w:rPr>
                <w:rFonts w:ascii="宋体" w:eastAsia="宋体" w:hAnsi="宋体" w:cs="仿宋"/>
                <w:b/>
                <w:sz w:val="32"/>
                <w:szCs w:val="32"/>
              </w:rPr>
            </w:pPr>
            <w:r w:rsidRPr="008436C0">
              <w:rPr>
                <w:rFonts w:ascii="宋体" w:eastAsia="宋体" w:hAnsi="宋体" w:cs="仿宋" w:hint="eastAsia"/>
                <w:b/>
                <w:sz w:val="32"/>
                <w:szCs w:val="32"/>
              </w:rPr>
              <w:lastRenderedPageBreak/>
              <w:t>序号</w:t>
            </w:r>
          </w:p>
        </w:tc>
        <w:tc>
          <w:tcPr>
            <w:tcW w:w="2122" w:type="dxa"/>
            <w:vAlign w:val="center"/>
          </w:tcPr>
          <w:p w:rsidR="00C94F2B" w:rsidRPr="008436C0" w:rsidRDefault="006F2120" w:rsidP="00C00BD2">
            <w:pPr>
              <w:spacing w:line="560" w:lineRule="exact"/>
              <w:ind w:firstLineChars="61" w:firstLine="196"/>
              <w:jc w:val="center"/>
              <w:rPr>
                <w:rFonts w:ascii="宋体" w:eastAsia="宋体" w:hAnsi="宋体" w:cs="仿宋"/>
                <w:b/>
                <w:sz w:val="32"/>
                <w:szCs w:val="32"/>
              </w:rPr>
            </w:pPr>
            <w:r w:rsidRPr="008436C0">
              <w:rPr>
                <w:rFonts w:ascii="宋体" w:eastAsia="宋体" w:hAnsi="宋体" w:cs="仿宋" w:hint="eastAsia"/>
                <w:b/>
                <w:sz w:val="32"/>
                <w:szCs w:val="32"/>
              </w:rPr>
              <w:t>信用等级</w:t>
            </w:r>
          </w:p>
        </w:tc>
        <w:tc>
          <w:tcPr>
            <w:tcW w:w="4441" w:type="dxa"/>
            <w:vAlign w:val="center"/>
          </w:tcPr>
          <w:p w:rsidR="00C94F2B" w:rsidRPr="008436C0" w:rsidRDefault="006F2120" w:rsidP="00C00BD2">
            <w:pPr>
              <w:spacing w:line="560" w:lineRule="exact"/>
              <w:ind w:firstLineChars="61" w:firstLine="196"/>
              <w:jc w:val="center"/>
              <w:rPr>
                <w:rFonts w:ascii="宋体" w:eastAsia="宋体" w:hAnsi="宋体" w:cs="仿宋"/>
                <w:b/>
                <w:sz w:val="32"/>
                <w:szCs w:val="32"/>
              </w:rPr>
            </w:pPr>
            <w:r w:rsidRPr="008436C0">
              <w:rPr>
                <w:rFonts w:ascii="宋体" w:eastAsia="宋体" w:hAnsi="宋体" w:cs="仿宋" w:hint="eastAsia"/>
                <w:b/>
                <w:sz w:val="32"/>
                <w:szCs w:val="32"/>
              </w:rPr>
              <w:t>评价得分</w:t>
            </w:r>
          </w:p>
        </w:tc>
      </w:tr>
      <w:tr w:rsidR="00C94F2B" w:rsidRPr="008436C0">
        <w:trPr>
          <w:trHeight w:val="397"/>
          <w:jc w:val="center"/>
        </w:trPr>
        <w:tc>
          <w:tcPr>
            <w:tcW w:w="133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1</w:t>
            </w:r>
          </w:p>
        </w:tc>
        <w:tc>
          <w:tcPr>
            <w:tcW w:w="2122"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AAA</w:t>
            </w:r>
          </w:p>
        </w:tc>
        <w:tc>
          <w:tcPr>
            <w:tcW w:w="444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100</w:t>
            </w:r>
            <w:r w:rsidR="002E15A4" w:rsidRPr="002E15A4">
              <w:rPr>
                <w:rFonts w:ascii="宋体" w:eastAsia="宋体" w:hAnsi="宋体" w:cs="仿宋" w:hint="eastAsia"/>
                <w:szCs w:val="21"/>
              </w:rPr>
              <w:t>～</w:t>
            </w:r>
            <w:r w:rsidRPr="008436C0">
              <w:rPr>
                <w:rFonts w:ascii="宋体" w:eastAsia="宋体" w:hAnsi="宋体" w:cs="仿宋" w:hint="eastAsia"/>
                <w:sz w:val="32"/>
                <w:szCs w:val="32"/>
              </w:rPr>
              <w:t>80（含）</w:t>
            </w:r>
          </w:p>
        </w:tc>
      </w:tr>
      <w:tr w:rsidR="00C94F2B" w:rsidRPr="008436C0">
        <w:trPr>
          <w:trHeight w:val="397"/>
          <w:jc w:val="center"/>
        </w:trPr>
        <w:tc>
          <w:tcPr>
            <w:tcW w:w="133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2</w:t>
            </w:r>
          </w:p>
        </w:tc>
        <w:tc>
          <w:tcPr>
            <w:tcW w:w="2122"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AAA</w:t>
            </w:r>
            <w:r w:rsidR="004B4F9F" w:rsidRPr="008436C0">
              <w:rPr>
                <w:rFonts w:ascii="宋体" w:eastAsia="宋体" w:hAnsi="宋体" w:cs="仿宋" w:hint="eastAsia"/>
                <w:b/>
                <w:bCs/>
                <w:sz w:val="32"/>
                <w:szCs w:val="32"/>
                <w:vertAlign w:val="superscript"/>
              </w:rPr>
              <w:t>—</w:t>
            </w:r>
            <w:r w:rsidRPr="008436C0">
              <w:rPr>
                <w:rFonts w:ascii="宋体" w:eastAsia="宋体" w:hAnsi="宋体" w:cs="仿宋" w:hint="eastAsia"/>
                <w:sz w:val="32"/>
                <w:szCs w:val="32"/>
              </w:rPr>
              <w:t xml:space="preserve"> </w:t>
            </w:r>
          </w:p>
        </w:tc>
        <w:tc>
          <w:tcPr>
            <w:tcW w:w="444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80（不含）</w:t>
            </w:r>
            <w:r w:rsidR="002E15A4" w:rsidRPr="002E15A4">
              <w:rPr>
                <w:rFonts w:ascii="宋体" w:eastAsia="宋体" w:hAnsi="宋体" w:cs="仿宋" w:hint="eastAsia"/>
                <w:szCs w:val="21"/>
              </w:rPr>
              <w:t>～</w:t>
            </w:r>
            <w:r w:rsidRPr="008436C0">
              <w:rPr>
                <w:rFonts w:ascii="宋体" w:eastAsia="宋体" w:hAnsi="宋体" w:cs="仿宋" w:hint="eastAsia"/>
                <w:sz w:val="32"/>
                <w:szCs w:val="32"/>
              </w:rPr>
              <w:t>65（含）</w:t>
            </w:r>
          </w:p>
        </w:tc>
      </w:tr>
      <w:tr w:rsidR="00C94F2B" w:rsidRPr="008436C0">
        <w:trPr>
          <w:trHeight w:val="397"/>
          <w:jc w:val="center"/>
        </w:trPr>
        <w:tc>
          <w:tcPr>
            <w:tcW w:w="133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3</w:t>
            </w:r>
          </w:p>
        </w:tc>
        <w:tc>
          <w:tcPr>
            <w:tcW w:w="2122"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AA</w:t>
            </w:r>
          </w:p>
        </w:tc>
        <w:tc>
          <w:tcPr>
            <w:tcW w:w="444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65（不含）</w:t>
            </w:r>
            <w:r w:rsidR="002E15A4" w:rsidRPr="002E15A4">
              <w:rPr>
                <w:rFonts w:ascii="宋体" w:eastAsia="宋体" w:hAnsi="宋体" w:cs="仿宋" w:hint="eastAsia"/>
                <w:szCs w:val="21"/>
              </w:rPr>
              <w:t>～</w:t>
            </w:r>
            <w:r w:rsidRPr="008436C0">
              <w:rPr>
                <w:rFonts w:ascii="宋体" w:eastAsia="宋体" w:hAnsi="宋体" w:cs="仿宋" w:hint="eastAsia"/>
                <w:sz w:val="32"/>
                <w:szCs w:val="32"/>
              </w:rPr>
              <w:t>55（含）</w:t>
            </w:r>
          </w:p>
        </w:tc>
      </w:tr>
      <w:tr w:rsidR="00C94F2B" w:rsidRPr="008436C0">
        <w:trPr>
          <w:trHeight w:val="397"/>
          <w:jc w:val="center"/>
        </w:trPr>
        <w:tc>
          <w:tcPr>
            <w:tcW w:w="133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4</w:t>
            </w:r>
          </w:p>
        </w:tc>
        <w:tc>
          <w:tcPr>
            <w:tcW w:w="2122"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AA</w:t>
            </w:r>
            <w:r w:rsidR="004B4F9F" w:rsidRPr="008436C0">
              <w:rPr>
                <w:rFonts w:ascii="宋体" w:eastAsia="宋体" w:hAnsi="宋体" w:cs="仿宋" w:hint="eastAsia"/>
                <w:b/>
                <w:sz w:val="32"/>
                <w:szCs w:val="32"/>
                <w:vertAlign w:val="superscript"/>
              </w:rPr>
              <w:t>—</w:t>
            </w:r>
          </w:p>
        </w:tc>
        <w:tc>
          <w:tcPr>
            <w:tcW w:w="444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55（不含）</w:t>
            </w:r>
            <w:r w:rsidR="002E15A4" w:rsidRPr="002E15A4">
              <w:rPr>
                <w:rFonts w:ascii="宋体" w:eastAsia="宋体" w:hAnsi="宋体" w:cs="仿宋" w:hint="eastAsia"/>
                <w:szCs w:val="21"/>
              </w:rPr>
              <w:t>～</w:t>
            </w:r>
            <w:r w:rsidRPr="008436C0">
              <w:rPr>
                <w:rFonts w:ascii="宋体" w:eastAsia="宋体" w:hAnsi="宋体" w:cs="仿宋" w:hint="eastAsia"/>
                <w:sz w:val="32"/>
                <w:szCs w:val="32"/>
              </w:rPr>
              <w:t>50（含）</w:t>
            </w:r>
          </w:p>
        </w:tc>
      </w:tr>
      <w:tr w:rsidR="00C94F2B" w:rsidRPr="008436C0">
        <w:trPr>
          <w:trHeight w:val="397"/>
          <w:jc w:val="center"/>
        </w:trPr>
        <w:tc>
          <w:tcPr>
            <w:tcW w:w="133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5</w:t>
            </w:r>
          </w:p>
        </w:tc>
        <w:tc>
          <w:tcPr>
            <w:tcW w:w="2122"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A</w:t>
            </w:r>
          </w:p>
        </w:tc>
        <w:tc>
          <w:tcPr>
            <w:tcW w:w="4441" w:type="dxa"/>
            <w:vAlign w:val="center"/>
          </w:tcPr>
          <w:p w:rsidR="00C94F2B" w:rsidRPr="008436C0" w:rsidRDefault="006F2120" w:rsidP="00C00BD2">
            <w:pPr>
              <w:spacing w:line="560" w:lineRule="exact"/>
              <w:jc w:val="center"/>
              <w:rPr>
                <w:rFonts w:ascii="宋体" w:eastAsia="宋体" w:hAnsi="宋体" w:cs="仿宋"/>
                <w:sz w:val="32"/>
                <w:szCs w:val="32"/>
              </w:rPr>
            </w:pPr>
            <w:r w:rsidRPr="008436C0">
              <w:rPr>
                <w:rFonts w:ascii="宋体" w:eastAsia="宋体" w:hAnsi="宋体" w:cs="仿宋" w:hint="eastAsia"/>
                <w:sz w:val="32"/>
                <w:szCs w:val="32"/>
              </w:rPr>
              <w:t>&lt;50（不含）</w:t>
            </w:r>
          </w:p>
        </w:tc>
      </w:tr>
    </w:tbl>
    <w:p w:rsidR="00C94F2B" w:rsidRPr="008436C0" w:rsidRDefault="006F2120" w:rsidP="00C00BD2">
      <w:pPr>
        <w:pStyle w:val="2"/>
        <w:spacing w:line="560" w:lineRule="exact"/>
        <w:jc w:val="center"/>
        <w:rPr>
          <w:rFonts w:cs="仿宋"/>
          <w:bCs w:val="0"/>
          <w:sz w:val="32"/>
          <w:szCs w:val="32"/>
        </w:rPr>
      </w:pPr>
      <w:r w:rsidRPr="008436C0">
        <w:rPr>
          <w:rFonts w:cs="仿宋" w:hint="eastAsia"/>
          <w:bCs w:val="0"/>
          <w:sz w:val="32"/>
          <w:szCs w:val="32"/>
        </w:rPr>
        <w:t>第五章  信用评价要求</w:t>
      </w:r>
    </w:p>
    <w:p w:rsidR="00C94F2B" w:rsidRPr="008436C0" w:rsidRDefault="006F2120" w:rsidP="00C00BD2">
      <w:pPr>
        <w:spacing w:line="560" w:lineRule="exact"/>
        <w:ind w:firstLine="640"/>
        <w:rPr>
          <w:rFonts w:ascii="宋体" w:eastAsia="宋体" w:hAnsi="宋体" w:cs="仿宋"/>
          <w:sz w:val="32"/>
          <w:szCs w:val="32"/>
        </w:rPr>
      </w:pPr>
      <w:r w:rsidRPr="008436C0">
        <w:rPr>
          <w:rFonts w:ascii="宋体" w:eastAsia="宋体" w:hAnsi="宋体" w:cs="仿宋" w:hint="eastAsia"/>
          <w:b/>
          <w:sz w:val="32"/>
          <w:szCs w:val="32"/>
        </w:rPr>
        <w:t>第十</w:t>
      </w:r>
      <w:r w:rsidR="0003635B" w:rsidRPr="008436C0">
        <w:rPr>
          <w:rFonts w:ascii="宋体" w:eastAsia="宋体" w:hAnsi="宋体" w:cs="仿宋" w:hint="eastAsia"/>
          <w:b/>
          <w:sz w:val="32"/>
          <w:szCs w:val="32"/>
        </w:rPr>
        <w:t>六</w:t>
      </w:r>
      <w:r w:rsidRPr="008436C0">
        <w:rPr>
          <w:rFonts w:ascii="宋体" w:eastAsia="宋体" w:hAnsi="宋体" w:cs="仿宋" w:hint="eastAsia"/>
          <w:b/>
          <w:sz w:val="32"/>
          <w:szCs w:val="32"/>
        </w:rPr>
        <w:t xml:space="preserve">条 </w:t>
      </w:r>
      <w:r w:rsidR="0003635B"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参评企业应为研究会单位会员，从事工程造价咨询业务1年（含）以上，且有造价咨询业务经营收入。</w:t>
      </w:r>
    </w:p>
    <w:p w:rsidR="00C94F2B"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第十</w:t>
      </w:r>
      <w:r w:rsidR="0003635B" w:rsidRPr="008436C0">
        <w:rPr>
          <w:rFonts w:ascii="宋体" w:eastAsia="宋体" w:hAnsi="宋体" w:cs="仿宋" w:hint="eastAsia"/>
          <w:b/>
          <w:sz w:val="32"/>
          <w:szCs w:val="32"/>
        </w:rPr>
        <w:t>七</w:t>
      </w:r>
      <w:r w:rsidRPr="008436C0">
        <w:rPr>
          <w:rFonts w:ascii="宋体" w:eastAsia="宋体" w:hAnsi="宋体" w:cs="仿宋" w:hint="eastAsia"/>
          <w:b/>
          <w:sz w:val="32"/>
          <w:szCs w:val="32"/>
        </w:rPr>
        <w:t xml:space="preserve">条 </w:t>
      </w:r>
      <w:r w:rsidR="0003635B"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参评企业应在研究会工程造价咨询企业信用评价系统上</w:t>
      </w:r>
      <w:r w:rsidR="007B472B" w:rsidRPr="008436C0">
        <w:rPr>
          <w:rFonts w:ascii="宋体" w:eastAsia="宋体" w:hAnsi="宋体" w:cs="仿宋" w:hint="eastAsia"/>
          <w:sz w:val="32"/>
          <w:szCs w:val="32"/>
        </w:rPr>
        <w:t>，</w:t>
      </w:r>
      <w:r w:rsidRPr="008436C0">
        <w:rPr>
          <w:rFonts w:ascii="宋体" w:eastAsia="宋体" w:hAnsi="宋体" w:cs="仿宋" w:hint="eastAsia"/>
          <w:sz w:val="32"/>
          <w:szCs w:val="32"/>
        </w:rPr>
        <w:t>提出申请并建立档案。</w:t>
      </w:r>
    </w:p>
    <w:p w:rsidR="00C94F2B"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第十</w:t>
      </w:r>
      <w:r w:rsidR="00066FB1" w:rsidRPr="008436C0">
        <w:rPr>
          <w:rFonts w:ascii="宋体" w:eastAsia="宋体" w:hAnsi="宋体" w:cs="仿宋" w:hint="eastAsia"/>
          <w:b/>
          <w:sz w:val="32"/>
          <w:szCs w:val="32"/>
        </w:rPr>
        <w:t>八</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AE7C89" w:rsidRPr="008436C0">
        <w:rPr>
          <w:rFonts w:ascii="宋体" w:eastAsia="宋体" w:hAnsi="宋体" w:cs="仿宋" w:hint="eastAsia"/>
          <w:sz w:val="32"/>
          <w:szCs w:val="32"/>
        </w:rPr>
        <w:t xml:space="preserve"> 信用评价工作实行动态评价，</w:t>
      </w:r>
      <w:r w:rsidR="00750813" w:rsidRPr="008436C0">
        <w:rPr>
          <w:rFonts w:ascii="宋体" w:eastAsia="宋体" w:hAnsi="宋体" w:cs="仿宋" w:hint="eastAsia"/>
          <w:sz w:val="32"/>
          <w:szCs w:val="32"/>
        </w:rPr>
        <w:t>申请评价的工程造价咨询企业应根据研究会相关工作通知要求</w:t>
      </w:r>
      <w:r w:rsidRPr="008436C0">
        <w:rPr>
          <w:rFonts w:ascii="宋体" w:eastAsia="宋体" w:hAnsi="宋体" w:cs="仿宋" w:hint="eastAsia"/>
          <w:sz w:val="32"/>
          <w:szCs w:val="32"/>
        </w:rPr>
        <w:t>时间上报申请，已取得信用等级的工程造价咨询企业可随时更新相关信息。</w:t>
      </w:r>
    </w:p>
    <w:p w:rsidR="00C94F2B"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第十</w:t>
      </w:r>
      <w:r w:rsidR="00066FB1" w:rsidRPr="008436C0">
        <w:rPr>
          <w:rFonts w:ascii="宋体" w:eastAsia="宋体" w:hAnsi="宋体" w:cs="仿宋" w:hint="eastAsia"/>
          <w:b/>
          <w:sz w:val="32"/>
          <w:szCs w:val="32"/>
        </w:rPr>
        <w:t>九</w:t>
      </w:r>
      <w:r w:rsidRPr="008436C0">
        <w:rPr>
          <w:rFonts w:ascii="宋体" w:eastAsia="宋体" w:hAnsi="宋体" w:cs="仿宋" w:hint="eastAsia"/>
          <w:b/>
          <w:sz w:val="32"/>
          <w:szCs w:val="32"/>
        </w:rPr>
        <w:t xml:space="preserve">条 </w:t>
      </w:r>
      <w:r w:rsidR="00066FB1"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工程造价咨询企业申请信用评价，应包含其所属的分支机构，分支机构的良好行为和不良行为纳入其所属法人企业评价。</w:t>
      </w:r>
    </w:p>
    <w:p w:rsidR="00C94F2B" w:rsidRPr="008436C0" w:rsidRDefault="006F2120" w:rsidP="00C00BD2">
      <w:pPr>
        <w:pStyle w:val="2"/>
        <w:spacing w:line="560" w:lineRule="exact"/>
        <w:jc w:val="center"/>
        <w:rPr>
          <w:rFonts w:cs="仿宋"/>
          <w:sz w:val="32"/>
          <w:szCs w:val="32"/>
        </w:rPr>
      </w:pPr>
      <w:r w:rsidRPr="008436C0">
        <w:rPr>
          <w:rFonts w:cs="仿宋" w:hint="eastAsia"/>
          <w:sz w:val="32"/>
          <w:szCs w:val="32"/>
        </w:rPr>
        <w:t>第六章  信用评价程序</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150" w:firstLine="482"/>
        <w:rPr>
          <w:rFonts w:ascii="宋体" w:eastAsia="宋体" w:hAnsi="宋体" w:cs="仿宋"/>
          <w:b/>
          <w:sz w:val="32"/>
          <w:szCs w:val="32"/>
        </w:rPr>
      </w:pPr>
      <w:r w:rsidRPr="008436C0">
        <w:rPr>
          <w:rFonts w:ascii="宋体" w:eastAsia="宋体" w:hAnsi="宋体" w:cs="仿宋" w:hint="eastAsia"/>
          <w:b/>
          <w:sz w:val="32"/>
          <w:szCs w:val="32"/>
        </w:rPr>
        <w:t>第</w:t>
      </w:r>
      <w:r w:rsidR="009521BB" w:rsidRPr="008436C0">
        <w:rPr>
          <w:rFonts w:ascii="宋体" w:eastAsia="宋体" w:hAnsi="宋体" w:cs="仿宋" w:hint="eastAsia"/>
          <w:b/>
          <w:sz w:val="32"/>
          <w:szCs w:val="32"/>
        </w:rPr>
        <w:t>二十</w:t>
      </w:r>
      <w:r w:rsidRPr="008436C0">
        <w:rPr>
          <w:rFonts w:ascii="宋体" w:eastAsia="宋体" w:hAnsi="宋体" w:cs="仿宋" w:hint="eastAsia"/>
          <w:b/>
          <w:sz w:val="32"/>
          <w:szCs w:val="32"/>
        </w:rPr>
        <w:t xml:space="preserve">条 </w:t>
      </w:r>
      <w:r w:rsidR="009521BB"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信用评价工作分为企业申报、专家评审、公示、公告四个阶段。</w:t>
      </w:r>
    </w:p>
    <w:p w:rsidR="00757A3C"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w:t>
      </w:r>
      <w:r w:rsidR="009521BB" w:rsidRPr="008436C0">
        <w:rPr>
          <w:rFonts w:ascii="宋体" w:eastAsia="宋体" w:hAnsi="宋体" w:cs="仿宋" w:hint="eastAsia"/>
          <w:b/>
          <w:sz w:val="32"/>
          <w:szCs w:val="32"/>
        </w:rPr>
        <w:t>二十一</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9521BB"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企业申报。企业自愿申请信用评价，申请信用评价的企业</w:t>
      </w:r>
      <w:r w:rsidR="002A4A29" w:rsidRPr="008436C0">
        <w:rPr>
          <w:rFonts w:ascii="宋体" w:eastAsia="宋体" w:hAnsi="宋体" w:cs="仿宋" w:hint="eastAsia"/>
          <w:sz w:val="32"/>
          <w:szCs w:val="32"/>
        </w:rPr>
        <w:t>登录</w:t>
      </w:r>
      <w:r w:rsidRPr="008436C0">
        <w:rPr>
          <w:rFonts w:ascii="宋体" w:eastAsia="宋体" w:hAnsi="宋体" w:cs="仿宋" w:hint="eastAsia"/>
          <w:sz w:val="32"/>
          <w:szCs w:val="32"/>
        </w:rPr>
        <w:t>研究会</w:t>
      </w:r>
      <w:r w:rsidR="002A4A29" w:rsidRPr="008436C0">
        <w:rPr>
          <w:rFonts w:ascii="宋体" w:eastAsia="宋体" w:hAnsi="宋体" w:cs="仿宋" w:hint="eastAsia"/>
          <w:sz w:val="32"/>
          <w:szCs w:val="32"/>
        </w:rPr>
        <w:t>会员服务系统，进入</w:t>
      </w:r>
      <w:r w:rsidRPr="008436C0">
        <w:rPr>
          <w:rFonts w:ascii="宋体" w:eastAsia="宋体" w:hAnsi="宋体" w:cs="仿宋" w:hint="eastAsia"/>
          <w:sz w:val="32"/>
          <w:szCs w:val="32"/>
        </w:rPr>
        <w:t>信用评价</w:t>
      </w:r>
      <w:r w:rsidR="00F90A1E" w:rsidRPr="008436C0">
        <w:rPr>
          <w:rFonts w:ascii="宋体" w:eastAsia="宋体" w:hAnsi="宋体" w:cs="仿宋" w:hint="eastAsia"/>
          <w:sz w:val="32"/>
          <w:szCs w:val="32"/>
        </w:rPr>
        <w:t>系统</w:t>
      </w:r>
      <w:r w:rsidRPr="008436C0">
        <w:rPr>
          <w:rFonts w:ascii="宋体" w:eastAsia="宋体" w:hAnsi="宋体" w:cs="仿宋" w:hint="eastAsia"/>
          <w:sz w:val="32"/>
          <w:szCs w:val="32"/>
        </w:rPr>
        <w:t>，</w:t>
      </w:r>
      <w:r w:rsidRPr="008436C0">
        <w:rPr>
          <w:rFonts w:ascii="宋体" w:eastAsia="宋体" w:hAnsi="宋体" w:cs="仿宋" w:hint="eastAsia"/>
          <w:sz w:val="32"/>
          <w:szCs w:val="32"/>
        </w:rPr>
        <w:lastRenderedPageBreak/>
        <w:t>基本信息</w:t>
      </w:r>
      <w:r w:rsidR="00B9013C" w:rsidRPr="008436C0">
        <w:rPr>
          <w:rFonts w:ascii="宋体" w:eastAsia="宋体" w:hAnsi="宋体" w:cs="仿宋" w:hint="eastAsia"/>
          <w:sz w:val="32"/>
          <w:szCs w:val="32"/>
        </w:rPr>
        <w:t>自动</w:t>
      </w:r>
      <w:r w:rsidRPr="008436C0">
        <w:rPr>
          <w:rFonts w:ascii="宋体" w:eastAsia="宋体" w:hAnsi="宋体" w:cs="仿宋" w:hint="eastAsia"/>
          <w:sz w:val="32"/>
          <w:szCs w:val="32"/>
        </w:rPr>
        <w:t>从研究会会员服务系统获取，不能获取或指标不完整、不准确的，由企业根据实际情况在系统中自行填报，并准备相应的基础资料备查。</w:t>
      </w:r>
    </w:p>
    <w:p w:rsidR="00C94F2B" w:rsidRPr="008436C0" w:rsidRDefault="00757A3C"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企业</w:t>
      </w:r>
      <w:r w:rsidR="00F62326" w:rsidRPr="008436C0">
        <w:rPr>
          <w:rFonts w:ascii="宋体" w:eastAsia="宋体" w:hAnsi="宋体" w:cs="仿宋" w:hint="eastAsia"/>
          <w:sz w:val="32"/>
          <w:szCs w:val="32"/>
        </w:rPr>
        <w:t>所填报</w:t>
      </w:r>
      <w:r w:rsidR="00B9013C" w:rsidRPr="008436C0">
        <w:rPr>
          <w:rFonts w:ascii="宋体" w:eastAsia="宋体" w:hAnsi="宋体" w:cs="仿宋" w:hint="eastAsia"/>
          <w:sz w:val="32"/>
          <w:szCs w:val="32"/>
        </w:rPr>
        <w:t>的</w:t>
      </w:r>
      <w:r w:rsidR="00F62326" w:rsidRPr="008436C0">
        <w:rPr>
          <w:rFonts w:ascii="宋体" w:eastAsia="宋体" w:hAnsi="宋体" w:cs="仿宋" w:hint="eastAsia"/>
          <w:sz w:val="32"/>
          <w:szCs w:val="32"/>
        </w:rPr>
        <w:t>信息及</w:t>
      </w:r>
      <w:r w:rsidRPr="008436C0">
        <w:rPr>
          <w:rFonts w:ascii="宋体" w:eastAsia="宋体" w:hAnsi="宋体" w:cs="仿宋" w:hint="eastAsia"/>
          <w:sz w:val="32"/>
          <w:szCs w:val="32"/>
        </w:rPr>
        <w:t>提供</w:t>
      </w:r>
      <w:r w:rsidR="00F62326" w:rsidRPr="008436C0">
        <w:rPr>
          <w:rFonts w:ascii="宋体" w:eastAsia="宋体" w:hAnsi="宋体" w:cs="仿宋" w:hint="eastAsia"/>
          <w:sz w:val="32"/>
          <w:szCs w:val="32"/>
        </w:rPr>
        <w:t>的</w:t>
      </w:r>
      <w:r w:rsidRPr="008436C0">
        <w:rPr>
          <w:rFonts w:ascii="宋体" w:eastAsia="宋体" w:hAnsi="宋体" w:cs="仿宋" w:hint="eastAsia"/>
          <w:sz w:val="32"/>
          <w:szCs w:val="32"/>
        </w:rPr>
        <w:t>资料应</w:t>
      </w:r>
      <w:r w:rsidR="00F62326" w:rsidRPr="008436C0">
        <w:rPr>
          <w:rFonts w:ascii="宋体" w:eastAsia="宋体" w:hAnsi="宋体" w:cs="仿宋" w:hint="eastAsia"/>
          <w:sz w:val="32"/>
          <w:szCs w:val="32"/>
        </w:rPr>
        <w:t>真实、合法</w:t>
      </w:r>
      <w:r w:rsidRPr="008436C0">
        <w:rPr>
          <w:rFonts w:ascii="宋体" w:eastAsia="宋体" w:hAnsi="宋体" w:cs="仿宋" w:hint="eastAsia"/>
          <w:sz w:val="32"/>
          <w:szCs w:val="32"/>
        </w:rPr>
        <w:t>、有效</w:t>
      </w:r>
      <w:r w:rsidR="006F2120"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w:t>
      </w:r>
      <w:r w:rsidR="006F2120" w:rsidRPr="008436C0">
        <w:rPr>
          <w:rFonts w:ascii="宋体" w:eastAsia="宋体" w:hAnsi="宋体" w:cs="仿宋" w:hint="eastAsia"/>
          <w:sz w:val="32"/>
          <w:szCs w:val="32"/>
        </w:rPr>
        <w:t xml:space="preserve">                                                                         </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第二十</w:t>
      </w:r>
      <w:r w:rsidR="00DC4743" w:rsidRPr="008436C0">
        <w:rPr>
          <w:rFonts w:ascii="宋体" w:eastAsia="宋体" w:hAnsi="宋体" w:cs="仿宋" w:hint="eastAsia"/>
          <w:b/>
          <w:sz w:val="32"/>
          <w:szCs w:val="32"/>
        </w:rPr>
        <w:t>二</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DC4743"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专家评审。信用评价专家组根据评审资料、评分标准在评价系统进行评审。</w:t>
      </w:r>
    </w:p>
    <w:p w:rsidR="00C94F2B" w:rsidRPr="008436C0" w:rsidRDefault="006F2120" w:rsidP="00C00BD2">
      <w:pPr>
        <w:spacing w:line="560" w:lineRule="exact"/>
        <w:ind w:firstLine="640"/>
        <w:rPr>
          <w:rFonts w:ascii="宋体" w:eastAsia="宋体" w:hAnsi="宋体" w:cs="仿宋"/>
          <w:sz w:val="32"/>
          <w:szCs w:val="32"/>
        </w:rPr>
      </w:pPr>
      <w:r w:rsidRPr="008436C0">
        <w:rPr>
          <w:rFonts w:ascii="宋体" w:eastAsia="宋体" w:hAnsi="宋体" w:cs="仿宋" w:hint="eastAsia"/>
          <w:sz w:val="32"/>
          <w:szCs w:val="32"/>
        </w:rPr>
        <w:t>信用评价专家组认为需要到参评企业现场核实的评价内容，应成立不少于3人组成的工作小组，到现场进行核实，根据实际核实情况进行评分，企业应予配合。</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200" w:firstLine="643"/>
        <w:rPr>
          <w:rFonts w:ascii="宋体" w:eastAsia="宋体" w:hAnsi="宋体" w:cs="仿宋"/>
          <w:kern w:val="2"/>
          <w:sz w:val="32"/>
          <w:szCs w:val="32"/>
        </w:rPr>
      </w:pPr>
      <w:r w:rsidRPr="008436C0">
        <w:rPr>
          <w:rFonts w:ascii="宋体" w:eastAsia="宋体" w:hAnsi="宋体" w:cs="仿宋" w:hint="eastAsia"/>
          <w:b/>
          <w:sz w:val="32"/>
          <w:szCs w:val="32"/>
        </w:rPr>
        <w:t>第二十</w:t>
      </w:r>
      <w:r w:rsidR="00DC4743" w:rsidRPr="008436C0">
        <w:rPr>
          <w:rFonts w:ascii="宋体" w:eastAsia="宋体" w:hAnsi="宋体" w:cs="仿宋" w:hint="eastAsia"/>
          <w:b/>
          <w:sz w:val="32"/>
          <w:szCs w:val="32"/>
        </w:rPr>
        <w:t>三</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DC4743" w:rsidRPr="008436C0">
        <w:rPr>
          <w:rFonts w:ascii="宋体" w:eastAsia="宋体" w:hAnsi="宋体" w:cs="仿宋" w:hint="eastAsia"/>
          <w:sz w:val="32"/>
          <w:szCs w:val="32"/>
        </w:rPr>
        <w:t xml:space="preserve"> </w:t>
      </w:r>
      <w:r w:rsidRPr="008436C0">
        <w:rPr>
          <w:rFonts w:ascii="宋体" w:eastAsia="宋体" w:hAnsi="宋体" w:cs="仿宋" w:hint="eastAsia"/>
          <w:kern w:val="2"/>
          <w:sz w:val="32"/>
          <w:szCs w:val="32"/>
        </w:rPr>
        <w:t>公示。根据</w:t>
      </w:r>
      <w:r w:rsidRPr="008436C0">
        <w:rPr>
          <w:rFonts w:ascii="宋体" w:eastAsia="宋体" w:hAnsi="宋体" w:cs="仿宋" w:hint="eastAsia"/>
          <w:sz w:val="32"/>
          <w:szCs w:val="32"/>
        </w:rPr>
        <w:t>管理办法和专家评审结果，确定参评企业信用等级</w:t>
      </w:r>
      <w:r w:rsidRPr="008436C0">
        <w:rPr>
          <w:rFonts w:ascii="宋体" w:eastAsia="宋体" w:hAnsi="宋体" w:cs="仿宋" w:hint="eastAsia"/>
          <w:kern w:val="2"/>
          <w:sz w:val="32"/>
          <w:szCs w:val="32"/>
        </w:rPr>
        <w:t>。经研究会网站、公众号向社会公示，公示期为</w:t>
      </w:r>
      <w:r w:rsidR="007A53F3" w:rsidRPr="008436C0">
        <w:rPr>
          <w:rFonts w:ascii="宋体" w:eastAsia="宋体" w:hAnsi="宋体" w:cs="仿宋" w:hint="eastAsia"/>
          <w:kern w:val="2"/>
          <w:sz w:val="32"/>
          <w:szCs w:val="32"/>
        </w:rPr>
        <w:t>5个工作日</w:t>
      </w:r>
      <w:r w:rsidRPr="008436C0">
        <w:rPr>
          <w:rFonts w:ascii="宋体" w:eastAsia="宋体" w:hAnsi="宋体" w:cs="仿宋" w:hint="eastAsia"/>
          <w:kern w:val="2"/>
          <w:sz w:val="32"/>
          <w:szCs w:val="32"/>
        </w:rPr>
        <w:t>。</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150" w:firstLine="480"/>
        <w:rPr>
          <w:rFonts w:ascii="宋体" w:eastAsia="宋体" w:hAnsi="宋体" w:cs="仿宋"/>
          <w:kern w:val="2"/>
          <w:sz w:val="32"/>
          <w:szCs w:val="32"/>
        </w:rPr>
      </w:pPr>
      <w:r w:rsidRPr="008436C0">
        <w:rPr>
          <w:rFonts w:ascii="宋体" w:eastAsia="宋体" w:hAnsi="宋体" w:cs="仿宋" w:hint="eastAsia"/>
          <w:kern w:val="2"/>
          <w:sz w:val="32"/>
          <w:szCs w:val="32"/>
        </w:rPr>
        <w:t>对信用评价结果有异议的，应当在公示期满前，向研究会实名提出</w:t>
      </w:r>
      <w:r w:rsidR="00E8062E" w:rsidRPr="008436C0">
        <w:rPr>
          <w:rFonts w:ascii="宋体" w:eastAsia="宋体" w:hAnsi="宋体" w:cs="仿宋" w:hint="eastAsia"/>
          <w:kern w:val="2"/>
          <w:sz w:val="32"/>
          <w:szCs w:val="32"/>
        </w:rPr>
        <w:t>复核审请</w:t>
      </w:r>
      <w:r w:rsidR="005500BA" w:rsidRPr="008436C0">
        <w:rPr>
          <w:rFonts w:ascii="宋体" w:eastAsia="宋体" w:hAnsi="宋体" w:cs="仿宋" w:hint="eastAsia"/>
          <w:sz w:val="32"/>
          <w:szCs w:val="32"/>
        </w:rPr>
        <w:t>，并提供书面证明材料</w:t>
      </w:r>
      <w:r w:rsidRPr="008436C0">
        <w:rPr>
          <w:rFonts w:ascii="宋体" w:eastAsia="宋体" w:hAnsi="宋体" w:cs="仿宋" w:hint="eastAsia"/>
          <w:kern w:val="2"/>
          <w:sz w:val="32"/>
          <w:szCs w:val="32"/>
        </w:rPr>
        <w:t>。</w:t>
      </w:r>
      <w:proofErr w:type="gramStart"/>
      <w:r w:rsidRPr="008436C0">
        <w:rPr>
          <w:rFonts w:ascii="宋体" w:eastAsia="宋体" w:hAnsi="宋体" w:cs="仿宋" w:hint="eastAsia"/>
          <w:kern w:val="2"/>
          <w:sz w:val="32"/>
          <w:szCs w:val="32"/>
        </w:rPr>
        <w:t>申诉组</w:t>
      </w:r>
      <w:proofErr w:type="gramEnd"/>
      <w:r w:rsidRPr="008436C0">
        <w:rPr>
          <w:rFonts w:ascii="宋体" w:eastAsia="宋体" w:hAnsi="宋体" w:cs="仿宋" w:hint="eastAsia"/>
          <w:kern w:val="2"/>
          <w:sz w:val="32"/>
          <w:szCs w:val="32"/>
        </w:rPr>
        <w:t>将组织不少于3人的专家对提出的异议进行复核，将复核意见告知申请复核的企业并报研究会。无异议的，即确定信用等级，向社会公布信用评价结果的公告通知。</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200" w:firstLine="643"/>
        <w:rPr>
          <w:rFonts w:ascii="宋体" w:eastAsia="宋体" w:hAnsi="宋体" w:cs="仿宋"/>
          <w:kern w:val="2"/>
          <w:sz w:val="32"/>
          <w:szCs w:val="32"/>
        </w:rPr>
      </w:pPr>
      <w:r w:rsidRPr="008436C0">
        <w:rPr>
          <w:rFonts w:ascii="宋体" w:eastAsia="宋体" w:hAnsi="宋体" w:cs="仿宋" w:hint="eastAsia"/>
          <w:b/>
          <w:sz w:val="32"/>
          <w:szCs w:val="32"/>
        </w:rPr>
        <w:t>第二十</w:t>
      </w:r>
      <w:r w:rsidR="00F7369C" w:rsidRPr="008436C0">
        <w:rPr>
          <w:rFonts w:ascii="宋体" w:eastAsia="宋体" w:hAnsi="宋体" w:cs="仿宋" w:hint="eastAsia"/>
          <w:b/>
          <w:sz w:val="32"/>
          <w:szCs w:val="32"/>
        </w:rPr>
        <w:t>四</w:t>
      </w:r>
      <w:r w:rsidRPr="008436C0">
        <w:rPr>
          <w:rFonts w:ascii="宋体" w:eastAsia="宋体" w:hAnsi="宋体" w:cs="仿宋" w:hint="eastAsia"/>
          <w:b/>
          <w:sz w:val="32"/>
          <w:szCs w:val="32"/>
        </w:rPr>
        <w:t>条</w:t>
      </w:r>
      <w:r w:rsidRPr="008436C0">
        <w:rPr>
          <w:rFonts w:ascii="宋体" w:eastAsia="宋体" w:hAnsi="宋体" w:cs="仿宋" w:hint="eastAsia"/>
          <w:kern w:val="2"/>
          <w:sz w:val="32"/>
          <w:szCs w:val="32"/>
        </w:rPr>
        <w:t xml:space="preserve"> </w:t>
      </w:r>
      <w:r w:rsidR="00123799" w:rsidRPr="008436C0">
        <w:rPr>
          <w:rFonts w:ascii="宋体" w:eastAsia="宋体" w:hAnsi="宋体" w:cs="仿宋" w:hint="eastAsia"/>
          <w:kern w:val="2"/>
          <w:sz w:val="32"/>
          <w:szCs w:val="32"/>
        </w:rPr>
        <w:t xml:space="preserve"> </w:t>
      </w:r>
      <w:r w:rsidRPr="008436C0">
        <w:rPr>
          <w:rFonts w:ascii="宋体" w:eastAsia="宋体" w:hAnsi="宋体" w:cs="仿宋" w:hint="eastAsia"/>
          <w:kern w:val="2"/>
          <w:sz w:val="32"/>
          <w:szCs w:val="32"/>
        </w:rPr>
        <w:t>公告。研究会公布最终评价结果。对经公示无异议的企业信用等级向社会发布。</w:t>
      </w:r>
    </w:p>
    <w:p w:rsidR="00C94F2B" w:rsidRPr="008436C0" w:rsidRDefault="006F2120" w:rsidP="00C00BD2">
      <w:pPr>
        <w:pStyle w:val="2"/>
        <w:spacing w:line="560" w:lineRule="exact"/>
        <w:jc w:val="center"/>
        <w:rPr>
          <w:rFonts w:cs="仿宋"/>
          <w:sz w:val="32"/>
          <w:szCs w:val="32"/>
        </w:rPr>
      </w:pPr>
      <w:r w:rsidRPr="008436C0">
        <w:rPr>
          <w:rFonts w:cs="仿宋" w:hint="eastAsia"/>
          <w:sz w:val="32"/>
          <w:szCs w:val="32"/>
        </w:rPr>
        <w:t>第七章  信用等级管理</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200" w:firstLine="643"/>
        <w:rPr>
          <w:rFonts w:ascii="宋体" w:eastAsia="宋体" w:hAnsi="宋体" w:cs="仿宋"/>
          <w:sz w:val="32"/>
          <w:szCs w:val="32"/>
        </w:rPr>
      </w:pPr>
      <w:r w:rsidRPr="008436C0">
        <w:rPr>
          <w:rFonts w:ascii="宋体" w:eastAsia="宋体" w:hAnsi="宋体" w:cs="仿宋" w:hint="eastAsia"/>
          <w:b/>
          <w:sz w:val="32"/>
          <w:szCs w:val="32"/>
        </w:rPr>
        <w:t>第二十</w:t>
      </w:r>
      <w:r w:rsidR="005C7696" w:rsidRPr="008436C0">
        <w:rPr>
          <w:rFonts w:ascii="宋体" w:eastAsia="宋体" w:hAnsi="宋体" w:cs="仿宋" w:hint="eastAsia"/>
          <w:b/>
          <w:sz w:val="32"/>
          <w:szCs w:val="32"/>
        </w:rPr>
        <w:t>五</w:t>
      </w:r>
      <w:r w:rsidRPr="008436C0">
        <w:rPr>
          <w:rFonts w:ascii="宋体" w:eastAsia="宋体" w:hAnsi="宋体" w:cs="仿宋" w:hint="eastAsia"/>
          <w:b/>
          <w:sz w:val="32"/>
          <w:szCs w:val="32"/>
        </w:rPr>
        <w:t xml:space="preserve">条 </w:t>
      </w:r>
      <w:r w:rsidR="005C7696"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工程造价咨询企业信用等级实行动态评价，动态管理，每评定周期末</w:t>
      </w:r>
      <w:r w:rsidR="000704C2" w:rsidRPr="008436C0">
        <w:rPr>
          <w:rFonts w:ascii="宋体" w:eastAsia="宋体" w:hAnsi="宋体" w:cs="仿宋" w:hint="eastAsia"/>
          <w:sz w:val="32"/>
          <w:szCs w:val="32"/>
        </w:rPr>
        <w:t>研究会向社会发布的信用等级</w:t>
      </w:r>
      <w:r w:rsidR="007B06B5" w:rsidRPr="008436C0">
        <w:rPr>
          <w:rFonts w:ascii="宋体" w:eastAsia="宋体" w:hAnsi="宋体" w:cs="仿宋" w:hint="eastAsia"/>
          <w:sz w:val="32"/>
          <w:szCs w:val="32"/>
        </w:rPr>
        <w:t>记</w:t>
      </w:r>
      <w:r w:rsidR="000704C2" w:rsidRPr="008436C0">
        <w:rPr>
          <w:rFonts w:ascii="宋体" w:eastAsia="宋体" w:hAnsi="宋体" w:cs="仿宋" w:hint="eastAsia"/>
          <w:sz w:val="32"/>
          <w:szCs w:val="32"/>
        </w:rPr>
        <w:t>入历史信用记录。</w:t>
      </w:r>
    </w:p>
    <w:p w:rsidR="00C94F2B" w:rsidRPr="008436C0" w:rsidRDefault="00EB3015" w:rsidP="00C00BD2">
      <w:pPr>
        <w:pStyle w:val="a7"/>
        <w:widowControl/>
        <w:shd w:val="clear" w:color="auto" w:fill="FFFFFF"/>
        <w:spacing w:before="0" w:beforeAutospacing="0" w:after="0" w:afterAutospacing="0" w:line="560" w:lineRule="exact"/>
        <w:rPr>
          <w:rFonts w:ascii="宋体" w:eastAsia="宋体" w:hAnsi="宋体" w:cs="仿宋"/>
          <w:sz w:val="32"/>
          <w:szCs w:val="32"/>
        </w:rPr>
      </w:pPr>
      <w:r w:rsidRPr="008436C0">
        <w:rPr>
          <w:rFonts w:ascii="宋体" w:eastAsia="宋体" w:hAnsi="宋体" w:cs="仿宋" w:hint="eastAsia"/>
          <w:b/>
          <w:sz w:val="32"/>
          <w:szCs w:val="32"/>
        </w:rPr>
        <w:lastRenderedPageBreak/>
        <w:t xml:space="preserve">    </w:t>
      </w:r>
      <w:r w:rsidR="006F2120" w:rsidRPr="008436C0">
        <w:rPr>
          <w:rFonts w:ascii="宋体" w:eastAsia="宋体" w:hAnsi="宋体" w:cs="仿宋" w:hint="eastAsia"/>
          <w:b/>
          <w:sz w:val="32"/>
          <w:szCs w:val="32"/>
        </w:rPr>
        <w:t>第二十</w:t>
      </w:r>
      <w:r w:rsidR="003173F8" w:rsidRPr="008436C0">
        <w:rPr>
          <w:rFonts w:ascii="宋体" w:eastAsia="宋体" w:hAnsi="宋体" w:cs="仿宋" w:hint="eastAsia"/>
          <w:b/>
          <w:sz w:val="32"/>
          <w:szCs w:val="32"/>
        </w:rPr>
        <w:t>六</w:t>
      </w:r>
      <w:r w:rsidR="006F2120" w:rsidRPr="008436C0">
        <w:rPr>
          <w:rFonts w:ascii="宋体" w:eastAsia="宋体" w:hAnsi="宋体" w:cs="仿宋" w:hint="eastAsia"/>
          <w:b/>
          <w:sz w:val="32"/>
          <w:szCs w:val="32"/>
        </w:rPr>
        <w:t xml:space="preserve">条 </w:t>
      </w:r>
      <w:r w:rsidR="002F4186" w:rsidRPr="008436C0">
        <w:rPr>
          <w:rFonts w:ascii="宋体" w:eastAsia="宋体" w:hAnsi="宋体" w:cs="仿宋" w:hint="eastAsia"/>
          <w:b/>
          <w:sz w:val="32"/>
          <w:szCs w:val="32"/>
        </w:rPr>
        <w:t xml:space="preserve"> </w:t>
      </w:r>
      <w:r w:rsidR="006F2120" w:rsidRPr="008436C0">
        <w:rPr>
          <w:rFonts w:ascii="宋体" w:eastAsia="宋体" w:hAnsi="宋体" w:cs="仿宋" w:hint="eastAsia"/>
          <w:sz w:val="32"/>
          <w:szCs w:val="32"/>
        </w:rPr>
        <w:t>研究会应结合行业自律、质量检查等制度加强监督检查，强化对工程造价咨询企业的动态管理，及时查处不良行为，进行行业惩戒，并及时归集企业不良行为信息，录入信用评价系统，调整信用评价分值及相应信用等级。</w:t>
      </w:r>
    </w:p>
    <w:p w:rsidR="00C94F2B" w:rsidRPr="008436C0" w:rsidRDefault="006F2120" w:rsidP="00C00BD2">
      <w:pPr>
        <w:pStyle w:val="a7"/>
        <w:widowControl/>
        <w:shd w:val="clear" w:color="auto" w:fill="FFFFFF"/>
        <w:spacing w:before="0" w:beforeAutospacing="0" w:after="0" w:afterAutospacing="0"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第二十</w:t>
      </w:r>
      <w:r w:rsidR="003173F8" w:rsidRPr="008436C0">
        <w:rPr>
          <w:rFonts w:ascii="宋体" w:eastAsia="宋体" w:hAnsi="宋体" w:cs="仿宋" w:hint="eastAsia"/>
          <w:b/>
          <w:sz w:val="32"/>
          <w:szCs w:val="32"/>
        </w:rPr>
        <w:t>七</w:t>
      </w:r>
      <w:r w:rsidRPr="008436C0">
        <w:rPr>
          <w:rFonts w:ascii="宋体" w:eastAsia="宋体" w:hAnsi="宋体" w:cs="仿宋" w:hint="eastAsia"/>
          <w:b/>
          <w:sz w:val="32"/>
          <w:szCs w:val="32"/>
        </w:rPr>
        <w:t xml:space="preserve">条 </w:t>
      </w:r>
      <w:r w:rsidR="002F4186"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已取得信用等级的工程造价咨询企业如发生企业名称、企业地址、联系人等信息变更应及时更新信用评价系统内信息；企业发生分立、合并且统一社会信用代码变更的，应重新申请信用评价。</w:t>
      </w:r>
    </w:p>
    <w:p w:rsidR="00C94F2B" w:rsidRPr="008436C0" w:rsidRDefault="006F2120" w:rsidP="00C00BD2">
      <w:pPr>
        <w:pStyle w:val="a7"/>
        <w:widowControl/>
        <w:shd w:val="clear" w:color="auto" w:fill="FFFFFF"/>
        <w:spacing w:before="0" w:beforeAutospacing="0" w:after="0" w:afterAutospacing="0"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第二十</w:t>
      </w:r>
      <w:r w:rsidR="003173F8" w:rsidRPr="008436C0">
        <w:rPr>
          <w:rFonts w:ascii="宋体" w:eastAsia="宋体" w:hAnsi="宋体" w:cs="仿宋" w:hint="eastAsia"/>
          <w:b/>
          <w:sz w:val="32"/>
          <w:szCs w:val="32"/>
        </w:rPr>
        <w:t>八</w:t>
      </w:r>
      <w:r w:rsidRPr="008436C0">
        <w:rPr>
          <w:rFonts w:ascii="宋体" w:eastAsia="宋体" w:hAnsi="宋体" w:cs="仿宋" w:hint="eastAsia"/>
          <w:b/>
          <w:sz w:val="32"/>
          <w:szCs w:val="32"/>
        </w:rPr>
        <w:t xml:space="preserve">条 </w:t>
      </w:r>
      <w:r w:rsidR="00217E1D"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取得信用等级的工程造价咨询企业，发生严重不良行为</w:t>
      </w:r>
      <w:r w:rsidR="008236BA" w:rsidRPr="008436C0">
        <w:rPr>
          <w:rFonts w:ascii="宋体" w:eastAsia="宋体" w:hAnsi="宋体" w:cs="仿宋" w:hint="eastAsia"/>
          <w:sz w:val="32"/>
          <w:szCs w:val="32"/>
        </w:rPr>
        <w:t>的，研究会应给予降低信用等级处理</w:t>
      </w:r>
      <w:r w:rsidRPr="008436C0">
        <w:rPr>
          <w:rFonts w:ascii="宋体" w:eastAsia="宋体" w:hAnsi="宋体" w:cs="仿宋" w:hint="eastAsia"/>
          <w:sz w:val="32"/>
          <w:szCs w:val="32"/>
        </w:rPr>
        <w:t>。本条所指严重不良行为包括：</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150" w:firstLine="480"/>
        <w:rPr>
          <w:rFonts w:ascii="宋体" w:eastAsia="宋体" w:hAnsi="宋体" w:cs="仿宋"/>
          <w:sz w:val="32"/>
          <w:szCs w:val="32"/>
        </w:rPr>
      </w:pPr>
      <w:r w:rsidRPr="008436C0">
        <w:rPr>
          <w:rFonts w:ascii="宋体" w:eastAsia="宋体" w:hAnsi="宋体" w:cs="仿宋" w:hint="eastAsia"/>
          <w:sz w:val="32"/>
          <w:szCs w:val="32"/>
        </w:rPr>
        <w:t>（一）企业法定代表人、技术负责人因本企业职务行为受到刑事处罚或严重的行政处罚；</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150" w:firstLine="480"/>
        <w:rPr>
          <w:rFonts w:ascii="宋体" w:eastAsia="宋体" w:hAnsi="宋体" w:cs="仿宋"/>
          <w:sz w:val="32"/>
          <w:szCs w:val="32"/>
        </w:rPr>
      </w:pPr>
      <w:r w:rsidRPr="008436C0">
        <w:rPr>
          <w:rFonts w:ascii="宋体" w:eastAsia="宋体" w:hAnsi="宋体" w:cs="仿宋" w:hint="eastAsia"/>
          <w:sz w:val="32"/>
          <w:szCs w:val="32"/>
        </w:rPr>
        <w:t>（二）企业或企业法定代表人、技术负责人受到行业协会公开谴责惩戒；</w:t>
      </w:r>
    </w:p>
    <w:p w:rsidR="00E11CCA" w:rsidRPr="008436C0" w:rsidRDefault="00E11CCA" w:rsidP="00C00BD2">
      <w:pPr>
        <w:pStyle w:val="a7"/>
        <w:widowControl/>
        <w:shd w:val="clear" w:color="auto" w:fill="FFFFFF"/>
        <w:spacing w:before="0" w:beforeAutospacing="0" w:after="0" w:afterAutospacing="0" w:line="560" w:lineRule="exact"/>
        <w:ind w:leftChars="50" w:left="105" w:firstLineChars="150" w:firstLine="480"/>
        <w:rPr>
          <w:rFonts w:ascii="宋体" w:eastAsia="宋体" w:hAnsi="宋体" w:cs="仿宋"/>
          <w:sz w:val="32"/>
          <w:szCs w:val="32"/>
        </w:rPr>
      </w:pPr>
      <w:r w:rsidRPr="008436C0">
        <w:rPr>
          <w:rFonts w:ascii="宋体" w:eastAsia="宋体" w:hAnsi="宋体" w:cs="仿宋" w:hint="eastAsia"/>
          <w:sz w:val="32"/>
          <w:szCs w:val="32"/>
        </w:rPr>
        <w:t>（三）企业以其它企业名义或同意其它企业以自身名义进行投标或承接造价咨询业务；</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150" w:firstLine="480"/>
        <w:rPr>
          <w:rFonts w:ascii="宋体" w:eastAsia="宋体" w:hAnsi="宋体" w:cs="仿宋"/>
          <w:sz w:val="32"/>
          <w:szCs w:val="32"/>
        </w:rPr>
      </w:pPr>
      <w:r w:rsidRPr="008436C0">
        <w:rPr>
          <w:rFonts w:ascii="宋体" w:eastAsia="宋体" w:hAnsi="宋体" w:cs="仿宋" w:hint="eastAsia"/>
          <w:sz w:val="32"/>
          <w:szCs w:val="32"/>
        </w:rPr>
        <w:t>（</w:t>
      </w:r>
      <w:r w:rsidR="00E11CCA" w:rsidRPr="008436C0">
        <w:rPr>
          <w:rFonts w:ascii="宋体" w:eastAsia="宋体" w:hAnsi="宋体" w:cs="仿宋" w:hint="eastAsia"/>
          <w:sz w:val="32"/>
          <w:szCs w:val="32"/>
        </w:rPr>
        <w:t>四</w:t>
      </w:r>
      <w:r w:rsidRPr="008436C0">
        <w:rPr>
          <w:rFonts w:ascii="宋体" w:eastAsia="宋体" w:hAnsi="宋体" w:cs="仿宋" w:hint="eastAsia"/>
          <w:sz w:val="32"/>
          <w:szCs w:val="32"/>
        </w:rPr>
        <w:t>）企业提供虚假评价材料或拒绝接受造价行业管理机构及行业协会监督检查，情节严重，经查属实；</w:t>
      </w:r>
    </w:p>
    <w:p w:rsidR="00C94F2B" w:rsidRPr="008436C0" w:rsidRDefault="006F2120" w:rsidP="00C00BD2">
      <w:pPr>
        <w:pStyle w:val="a7"/>
        <w:widowControl/>
        <w:shd w:val="clear" w:color="auto" w:fill="FFFFFF"/>
        <w:spacing w:before="0" w:beforeAutospacing="0" w:after="0" w:afterAutospacing="0" w:line="560" w:lineRule="exact"/>
        <w:ind w:leftChars="50" w:left="105" w:firstLineChars="150" w:firstLine="480"/>
        <w:rPr>
          <w:rFonts w:ascii="宋体" w:eastAsia="宋体" w:hAnsi="宋体" w:cs="仿宋"/>
          <w:sz w:val="32"/>
          <w:szCs w:val="32"/>
        </w:rPr>
      </w:pPr>
      <w:r w:rsidRPr="008436C0">
        <w:rPr>
          <w:rFonts w:ascii="宋体" w:eastAsia="宋体" w:hAnsi="宋体" w:cs="仿宋" w:hint="eastAsia"/>
          <w:sz w:val="32"/>
          <w:szCs w:val="32"/>
        </w:rPr>
        <w:t>（</w:t>
      </w:r>
      <w:r w:rsidR="00E11CCA" w:rsidRPr="008436C0">
        <w:rPr>
          <w:rFonts w:ascii="宋体" w:eastAsia="宋体" w:hAnsi="宋体" w:cs="仿宋" w:hint="eastAsia"/>
          <w:sz w:val="32"/>
          <w:szCs w:val="32"/>
        </w:rPr>
        <w:t>五</w:t>
      </w:r>
      <w:r w:rsidRPr="008436C0">
        <w:rPr>
          <w:rFonts w:ascii="宋体" w:eastAsia="宋体" w:hAnsi="宋体" w:cs="仿宋" w:hint="eastAsia"/>
          <w:sz w:val="32"/>
          <w:szCs w:val="32"/>
        </w:rPr>
        <w:t>）</w:t>
      </w:r>
      <w:r w:rsidR="00CC0C2C" w:rsidRPr="008436C0">
        <w:rPr>
          <w:rFonts w:ascii="宋体" w:eastAsia="宋体" w:hAnsi="宋体" w:cs="仿宋" w:hint="eastAsia"/>
          <w:sz w:val="32"/>
          <w:szCs w:val="32"/>
        </w:rPr>
        <w:t>有</w:t>
      </w:r>
      <w:r w:rsidRPr="008436C0">
        <w:rPr>
          <w:rFonts w:ascii="宋体" w:eastAsia="宋体" w:hAnsi="宋体" w:cs="仿宋" w:hint="eastAsia"/>
          <w:sz w:val="32"/>
          <w:szCs w:val="32"/>
        </w:rPr>
        <w:t>法律、法规、规章及行业规定的其他严重违法、违规行为。</w:t>
      </w:r>
    </w:p>
    <w:p w:rsidR="00C94F2B" w:rsidRPr="008436C0" w:rsidRDefault="006F2120" w:rsidP="00C00BD2">
      <w:pPr>
        <w:pStyle w:val="a7"/>
        <w:widowControl/>
        <w:shd w:val="clear" w:color="auto" w:fill="FFFFFF"/>
        <w:spacing w:before="0" w:beforeAutospacing="0" w:after="0" w:afterAutospacing="0"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w:t>
      </w:r>
      <w:r w:rsidR="003173F8" w:rsidRPr="008436C0">
        <w:rPr>
          <w:rFonts w:ascii="宋体" w:eastAsia="宋体" w:hAnsi="宋体" w:cs="仿宋" w:hint="eastAsia"/>
          <w:b/>
          <w:sz w:val="32"/>
          <w:szCs w:val="32"/>
        </w:rPr>
        <w:t>二十九</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DC7E43"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被降低信用等级的企业由研究会在信用评价系统中进行及时调整，并在自办刊物、网站、</w:t>
      </w:r>
      <w:proofErr w:type="gramStart"/>
      <w:r w:rsidRPr="008436C0">
        <w:rPr>
          <w:rFonts w:ascii="宋体" w:eastAsia="宋体" w:hAnsi="宋体" w:cs="仿宋" w:hint="eastAsia"/>
          <w:sz w:val="32"/>
          <w:szCs w:val="32"/>
        </w:rPr>
        <w:t>微信公众号</w:t>
      </w:r>
      <w:proofErr w:type="gramEnd"/>
      <w:r w:rsidRPr="008436C0">
        <w:rPr>
          <w:rFonts w:ascii="宋体" w:eastAsia="宋体" w:hAnsi="宋体" w:cs="仿宋" w:hint="eastAsia"/>
          <w:sz w:val="32"/>
          <w:szCs w:val="32"/>
        </w:rPr>
        <w:t>等予以公布。</w:t>
      </w:r>
    </w:p>
    <w:p w:rsidR="00C94F2B" w:rsidRPr="008436C0" w:rsidRDefault="006F2120" w:rsidP="00C00BD2">
      <w:pPr>
        <w:pStyle w:val="a7"/>
        <w:widowControl/>
        <w:shd w:val="clear" w:color="auto" w:fill="FFFFFF"/>
        <w:spacing w:before="0" w:beforeAutospacing="0" w:after="0" w:afterAutospacing="0"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lastRenderedPageBreak/>
        <w:t>第</w:t>
      </w:r>
      <w:r w:rsidR="003173F8" w:rsidRPr="008436C0">
        <w:rPr>
          <w:rFonts w:ascii="宋体" w:eastAsia="宋体" w:hAnsi="宋体" w:cs="仿宋" w:hint="eastAsia"/>
          <w:b/>
          <w:sz w:val="32"/>
          <w:szCs w:val="32"/>
        </w:rPr>
        <w:t>三十</w:t>
      </w:r>
      <w:r w:rsidRPr="008436C0">
        <w:rPr>
          <w:rFonts w:ascii="宋体" w:eastAsia="宋体" w:hAnsi="宋体" w:cs="仿宋" w:hint="eastAsia"/>
          <w:b/>
          <w:sz w:val="32"/>
          <w:szCs w:val="32"/>
        </w:rPr>
        <w:t xml:space="preserve">条 </w:t>
      </w:r>
      <w:r w:rsidR="00CA7FC3"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研究会鼓励企业通过整改，</w:t>
      </w:r>
      <w:r w:rsidR="00B50C6E" w:rsidRPr="008436C0">
        <w:rPr>
          <w:rFonts w:ascii="宋体" w:eastAsia="宋体" w:hAnsi="宋体" w:cs="仿宋" w:hint="eastAsia"/>
          <w:sz w:val="32"/>
          <w:szCs w:val="32"/>
        </w:rPr>
        <w:t>主动</w:t>
      </w:r>
      <w:r w:rsidRPr="008436C0">
        <w:rPr>
          <w:rFonts w:ascii="宋体" w:eastAsia="宋体" w:hAnsi="宋体" w:cs="仿宋" w:hint="eastAsia"/>
          <w:sz w:val="32"/>
          <w:szCs w:val="32"/>
        </w:rPr>
        <w:t>纠正失信行为、消除不良影响，实现信用修复。</w:t>
      </w:r>
    </w:p>
    <w:p w:rsidR="00C94F2B" w:rsidRPr="008436C0" w:rsidRDefault="006F2120" w:rsidP="00C00BD2">
      <w:pPr>
        <w:pStyle w:val="a7"/>
        <w:widowControl/>
        <w:shd w:val="clear" w:color="auto" w:fill="FFFFFF"/>
        <w:spacing w:before="0" w:beforeAutospacing="0" w:after="0" w:afterAutospacing="0" w:line="560" w:lineRule="exact"/>
        <w:ind w:firstLineChars="200" w:firstLine="640"/>
        <w:rPr>
          <w:rFonts w:ascii="宋体" w:eastAsia="宋体" w:hAnsi="宋体" w:cs="仿宋"/>
          <w:sz w:val="32"/>
          <w:szCs w:val="32"/>
        </w:rPr>
      </w:pPr>
      <w:r w:rsidRPr="008436C0">
        <w:rPr>
          <w:rFonts w:ascii="宋体" w:eastAsia="宋体" w:hAnsi="宋体" w:cs="仿宋" w:hint="eastAsia"/>
          <w:sz w:val="32"/>
          <w:szCs w:val="32"/>
        </w:rPr>
        <w:t>信用修复是指信用主体为积极改善自身信用状况，在整改纠正失信行为、消除不良影响后，向认定失信信息的单位或归集失信信息的信用平台</w:t>
      </w:r>
      <w:r w:rsidR="00972E11" w:rsidRPr="008436C0">
        <w:rPr>
          <w:rFonts w:ascii="宋体" w:eastAsia="宋体" w:hAnsi="宋体" w:cs="仿宋" w:hint="eastAsia"/>
          <w:sz w:val="32"/>
          <w:szCs w:val="32"/>
        </w:rPr>
        <w:t>、</w:t>
      </w:r>
      <w:r w:rsidRPr="008436C0">
        <w:rPr>
          <w:rFonts w:ascii="宋体" w:eastAsia="宋体" w:hAnsi="宋体" w:cs="仿宋" w:hint="eastAsia"/>
          <w:sz w:val="32"/>
          <w:szCs w:val="32"/>
        </w:rPr>
        <w:t>网站的运行机构提出申请，由认定单位或归集机构按照有关规定，将信用主体移出失信主体名单，终止失信信息公示，以及标注、屏蔽或删除失信信息等行为。</w:t>
      </w:r>
    </w:p>
    <w:p w:rsidR="00C94F2B" w:rsidRPr="008436C0" w:rsidRDefault="0036326B" w:rsidP="00C00BD2">
      <w:pPr>
        <w:pStyle w:val="a7"/>
        <w:widowControl/>
        <w:shd w:val="clear" w:color="auto" w:fill="FFFFFF"/>
        <w:spacing w:before="0" w:beforeAutospacing="0" w:after="0" w:afterAutospacing="0" w:line="560" w:lineRule="exact"/>
        <w:ind w:firstLineChars="200" w:firstLine="640"/>
        <w:rPr>
          <w:rFonts w:ascii="宋体" w:eastAsia="宋体" w:hAnsi="宋体" w:cs="仿宋"/>
          <w:sz w:val="32"/>
          <w:szCs w:val="32"/>
        </w:rPr>
      </w:pPr>
      <w:r w:rsidRPr="008436C0">
        <w:rPr>
          <w:rFonts w:ascii="宋体" w:eastAsia="宋体" w:hAnsi="宋体" w:cs="仿宋" w:hint="eastAsia"/>
          <w:sz w:val="32"/>
          <w:szCs w:val="32"/>
        </w:rPr>
        <w:t>企业</w:t>
      </w:r>
      <w:r w:rsidR="006F2120" w:rsidRPr="008436C0">
        <w:rPr>
          <w:rFonts w:ascii="宋体" w:eastAsia="宋体" w:hAnsi="宋体" w:cs="仿宋" w:hint="eastAsia"/>
          <w:sz w:val="32"/>
          <w:szCs w:val="32"/>
        </w:rPr>
        <w:t>信用修复后在系统内</w:t>
      </w:r>
      <w:proofErr w:type="gramStart"/>
      <w:r w:rsidR="006F2120" w:rsidRPr="008436C0">
        <w:rPr>
          <w:rFonts w:ascii="宋体" w:eastAsia="宋体" w:hAnsi="宋体" w:cs="仿宋" w:hint="eastAsia"/>
          <w:sz w:val="32"/>
          <w:szCs w:val="32"/>
        </w:rPr>
        <w:t>上传已修复</w:t>
      </w:r>
      <w:proofErr w:type="gramEnd"/>
      <w:r w:rsidR="006F2120" w:rsidRPr="008436C0">
        <w:rPr>
          <w:rFonts w:ascii="宋体" w:eastAsia="宋体" w:hAnsi="宋体" w:cs="仿宋" w:hint="eastAsia"/>
          <w:sz w:val="32"/>
          <w:szCs w:val="32"/>
        </w:rPr>
        <w:t>的证明材料，研究会将恢复其相应分值和等级。</w:t>
      </w:r>
    </w:p>
    <w:p w:rsidR="003173F8" w:rsidRPr="008436C0" w:rsidRDefault="003173F8" w:rsidP="00C00BD2">
      <w:pPr>
        <w:pStyle w:val="a7"/>
        <w:widowControl/>
        <w:shd w:val="clear" w:color="auto" w:fill="FFFFFF"/>
        <w:spacing w:before="0" w:beforeAutospacing="0" w:after="0" w:afterAutospacing="0"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 xml:space="preserve">第三十一条  </w:t>
      </w:r>
      <w:r w:rsidRPr="008436C0">
        <w:rPr>
          <w:rFonts w:ascii="宋体" w:eastAsia="宋体" w:hAnsi="宋体" w:cs="仿宋" w:hint="eastAsia"/>
          <w:sz w:val="32"/>
          <w:szCs w:val="32"/>
        </w:rPr>
        <w:t>工程造价咨询企业信用评价等级证书有效期为三年，信用等级证书期满前，企业可根据研究会当年信用评价工作安排，自愿重新申请信用评价。</w:t>
      </w:r>
    </w:p>
    <w:p w:rsidR="00C94F2B" w:rsidRPr="008436C0" w:rsidRDefault="006F2120" w:rsidP="00C00BD2">
      <w:pPr>
        <w:pStyle w:val="2"/>
        <w:spacing w:line="560" w:lineRule="exact"/>
        <w:jc w:val="center"/>
        <w:rPr>
          <w:rFonts w:cs="仿宋"/>
          <w:sz w:val="32"/>
          <w:szCs w:val="32"/>
        </w:rPr>
      </w:pPr>
      <w:r w:rsidRPr="008436C0">
        <w:rPr>
          <w:rFonts w:cs="仿宋" w:hint="eastAsia"/>
          <w:sz w:val="32"/>
          <w:szCs w:val="32"/>
        </w:rPr>
        <w:t>第八章  信用等级应用</w:t>
      </w:r>
    </w:p>
    <w:p w:rsidR="00C94F2B" w:rsidRPr="008436C0" w:rsidRDefault="006F2120" w:rsidP="00C00BD2">
      <w:pPr>
        <w:spacing w:line="560" w:lineRule="exact"/>
        <w:ind w:firstLineChars="200" w:firstLine="643"/>
        <w:rPr>
          <w:rFonts w:ascii="宋体" w:eastAsia="宋体" w:hAnsi="宋体" w:cs="仿宋"/>
          <w:kern w:val="0"/>
          <w:sz w:val="32"/>
          <w:szCs w:val="32"/>
        </w:rPr>
      </w:pPr>
      <w:r w:rsidRPr="008436C0">
        <w:rPr>
          <w:rFonts w:ascii="宋体" w:eastAsia="宋体" w:hAnsi="宋体" w:cs="仿宋" w:hint="eastAsia"/>
          <w:b/>
          <w:kern w:val="0"/>
          <w:sz w:val="32"/>
          <w:szCs w:val="32"/>
        </w:rPr>
        <w:t>第三十</w:t>
      </w:r>
      <w:r w:rsidR="00A5118B" w:rsidRPr="008436C0">
        <w:rPr>
          <w:rFonts w:ascii="宋体" w:eastAsia="宋体" w:hAnsi="宋体" w:cs="仿宋" w:hint="eastAsia"/>
          <w:b/>
          <w:kern w:val="0"/>
          <w:sz w:val="32"/>
          <w:szCs w:val="32"/>
        </w:rPr>
        <w:t>二</w:t>
      </w:r>
      <w:r w:rsidRPr="008436C0">
        <w:rPr>
          <w:rFonts w:ascii="宋体" w:eastAsia="宋体" w:hAnsi="宋体" w:cs="仿宋" w:hint="eastAsia"/>
          <w:b/>
          <w:kern w:val="0"/>
          <w:sz w:val="32"/>
          <w:szCs w:val="32"/>
        </w:rPr>
        <w:t>条</w:t>
      </w:r>
      <w:r w:rsidRPr="008436C0">
        <w:rPr>
          <w:rFonts w:ascii="宋体" w:eastAsia="宋体" w:hAnsi="宋体" w:cs="仿宋" w:hint="eastAsia"/>
          <w:b/>
          <w:sz w:val="32"/>
          <w:szCs w:val="32"/>
        </w:rPr>
        <w:t xml:space="preserve"> </w:t>
      </w:r>
      <w:r w:rsidR="00201947" w:rsidRPr="008436C0">
        <w:rPr>
          <w:rFonts w:ascii="宋体" w:eastAsia="宋体" w:hAnsi="宋体" w:cs="仿宋" w:hint="eastAsia"/>
          <w:b/>
          <w:sz w:val="32"/>
          <w:szCs w:val="32"/>
        </w:rPr>
        <w:t xml:space="preserve"> </w:t>
      </w:r>
      <w:r w:rsidRPr="008436C0">
        <w:rPr>
          <w:rFonts w:ascii="宋体" w:eastAsia="宋体" w:hAnsi="宋体" w:cs="仿宋" w:hint="eastAsia"/>
          <w:kern w:val="0"/>
          <w:sz w:val="32"/>
          <w:szCs w:val="32"/>
        </w:rPr>
        <w:t>信用评价结果向社会公开，提供实时查询，</w:t>
      </w:r>
      <w:r w:rsidR="00130F5B" w:rsidRPr="008436C0">
        <w:rPr>
          <w:rFonts w:ascii="宋体" w:eastAsia="宋体" w:hAnsi="宋体" w:cs="仿宋" w:hint="eastAsia"/>
          <w:kern w:val="0"/>
          <w:sz w:val="32"/>
          <w:szCs w:val="32"/>
        </w:rPr>
        <w:t>接受社会监督，</w:t>
      </w:r>
      <w:proofErr w:type="gramStart"/>
      <w:r w:rsidRPr="008436C0">
        <w:rPr>
          <w:rFonts w:ascii="宋体" w:eastAsia="宋体" w:hAnsi="宋体" w:cs="仿宋" w:hint="eastAsia"/>
          <w:kern w:val="0"/>
          <w:sz w:val="32"/>
          <w:szCs w:val="32"/>
        </w:rPr>
        <w:t>往期信用</w:t>
      </w:r>
      <w:proofErr w:type="gramEnd"/>
      <w:r w:rsidRPr="008436C0">
        <w:rPr>
          <w:rFonts w:ascii="宋体" w:eastAsia="宋体" w:hAnsi="宋体" w:cs="仿宋" w:hint="eastAsia"/>
          <w:kern w:val="0"/>
          <w:sz w:val="32"/>
          <w:szCs w:val="32"/>
        </w:rPr>
        <w:t>等级也可在信用评价系统公开查询。</w:t>
      </w:r>
    </w:p>
    <w:p w:rsidR="00C94F2B" w:rsidRPr="008436C0" w:rsidRDefault="006F2120" w:rsidP="00C00BD2">
      <w:pPr>
        <w:spacing w:line="560" w:lineRule="exact"/>
        <w:ind w:firstLine="643"/>
        <w:rPr>
          <w:rFonts w:ascii="宋体" w:eastAsia="宋体" w:hAnsi="宋体" w:cs="仿宋"/>
          <w:bCs/>
          <w:sz w:val="32"/>
          <w:szCs w:val="32"/>
        </w:rPr>
      </w:pPr>
      <w:r w:rsidRPr="008436C0">
        <w:rPr>
          <w:rFonts w:ascii="宋体" w:eastAsia="宋体" w:hAnsi="宋体" w:cs="仿宋" w:hint="eastAsia"/>
          <w:b/>
          <w:sz w:val="32"/>
          <w:szCs w:val="32"/>
        </w:rPr>
        <w:t>第三十</w:t>
      </w:r>
      <w:r w:rsidR="00A60918" w:rsidRPr="008436C0">
        <w:rPr>
          <w:rFonts w:ascii="宋体" w:eastAsia="宋体" w:hAnsi="宋体" w:cs="仿宋" w:hint="eastAsia"/>
          <w:b/>
          <w:kern w:val="0"/>
          <w:sz w:val="32"/>
          <w:szCs w:val="32"/>
        </w:rPr>
        <w:t>三</w:t>
      </w:r>
      <w:r w:rsidRPr="008436C0">
        <w:rPr>
          <w:rFonts w:ascii="宋体" w:eastAsia="宋体" w:hAnsi="宋体" w:cs="仿宋" w:hint="eastAsia"/>
          <w:b/>
          <w:sz w:val="32"/>
          <w:szCs w:val="32"/>
        </w:rPr>
        <w:t xml:space="preserve">条 </w:t>
      </w:r>
      <w:r w:rsidR="00201947"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企业可登录评价系统打印信用证明，</w:t>
      </w:r>
      <w:r w:rsidR="00393437" w:rsidRPr="008436C0">
        <w:rPr>
          <w:rFonts w:ascii="宋体" w:eastAsia="宋体" w:hAnsi="宋体" w:cs="仿宋" w:hint="eastAsia"/>
          <w:sz w:val="32"/>
          <w:szCs w:val="32"/>
        </w:rPr>
        <w:t>扫描证书二维码，</w:t>
      </w:r>
      <w:r w:rsidRPr="008436C0">
        <w:rPr>
          <w:rFonts w:ascii="宋体" w:eastAsia="宋体" w:hAnsi="宋体" w:cs="仿宋" w:hint="eastAsia"/>
          <w:sz w:val="32"/>
          <w:szCs w:val="32"/>
        </w:rPr>
        <w:t>查询证书有效性。</w:t>
      </w:r>
    </w:p>
    <w:p w:rsidR="00C94F2B" w:rsidRPr="008436C0" w:rsidRDefault="006F2120" w:rsidP="00C00BD2">
      <w:pPr>
        <w:spacing w:line="560" w:lineRule="exact"/>
        <w:ind w:firstLine="640"/>
        <w:rPr>
          <w:rFonts w:ascii="宋体" w:eastAsia="宋体" w:hAnsi="宋体" w:cs="仿宋"/>
          <w:bCs/>
          <w:sz w:val="32"/>
          <w:szCs w:val="32"/>
        </w:rPr>
      </w:pPr>
      <w:r w:rsidRPr="008436C0">
        <w:rPr>
          <w:rFonts w:ascii="宋体" w:eastAsia="宋体" w:hAnsi="宋体" w:cs="仿宋" w:hint="eastAsia"/>
          <w:sz w:val="32"/>
          <w:szCs w:val="32"/>
        </w:rPr>
        <w:t>变更名称的企业可在会员系统审核通过后，登录评价系统自行打印新企业名称信用证明。</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第三十</w:t>
      </w:r>
      <w:r w:rsidR="00AB0965" w:rsidRPr="008436C0">
        <w:rPr>
          <w:rFonts w:ascii="宋体" w:eastAsia="宋体" w:hAnsi="宋体" w:cs="仿宋" w:hint="eastAsia"/>
          <w:b/>
          <w:kern w:val="0"/>
          <w:sz w:val="32"/>
          <w:szCs w:val="32"/>
        </w:rPr>
        <w:t>四</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AB0965"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信用评价结果的运用：</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（一）根据需要上报政府信用管理相关部门；</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（二）与政府其它职能部门及银行、保险机构等共享；</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（三）企业对社会公众进行宣传；</w:t>
      </w:r>
    </w:p>
    <w:p w:rsidR="002F0B78"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lastRenderedPageBreak/>
        <w:t>（四）鼓励社会主体在委托工程造价咨询业务时使用本</w:t>
      </w:r>
    </w:p>
    <w:p w:rsidR="00C94F2B" w:rsidRPr="008436C0" w:rsidRDefault="006F2120" w:rsidP="002F0B78">
      <w:pPr>
        <w:spacing w:line="560" w:lineRule="exact"/>
        <w:rPr>
          <w:rFonts w:ascii="宋体" w:eastAsia="宋体" w:hAnsi="宋体" w:cs="仿宋"/>
          <w:sz w:val="32"/>
          <w:szCs w:val="32"/>
        </w:rPr>
      </w:pPr>
      <w:r w:rsidRPr="008436C0">
        <w:rPr>
          <w:rFonts w:ascii="宋体" w:eastAsia="宋体" w:hAnsi="宋体" w:cs="仿宋" w:hint="eastAsia"/>
          <w:sz w:val="32"/>
          <w:szCs w:val="32"/>
        </w:rPr>
        <w:t>评价结果作为重要评价指标之一；</w:t>
      </w:r>
    </w:p>
    <w:p w:rsidR="00AA4607"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（五）公布参评企业的造价咨询专业特色，供社会主体</w:t>
      </w:r>
    </w:p>
    <w:p w:rsidR="00C94F2B" w:rsidRPr="008436C0" w:rsidRDefault="006F2120" w:rsidP="00AA4607">
      <w:pPr>
        <w:spacing w:line="560" w:lineRule="exact"/>
        <w:rPr>
          <w:rFonts w:ascii="宋体" w:eastAsia="宋体" w:hAnsi="宋体" w:cs="仿宋"/>
          <w:sz w:val="32"/>
          <w:szCs w:val="32"/>
        </w:rPr>
      </w:pPr>
      <w:r w:rsidRPr="008436C0">
        <w:rPr>
          <w:rFonts w:ascii="宋体" w:eastAsia="宋体" w:hAnsi="宋体" w:cs="仿宋" w:hint="eastAsia"/>
          <w:sz w:val="32"/>
          <w:szCs w:val="32"/>
        </w:rPr>
        <w:t>选择造价咨询中介机构时参考；</w:t>
      </w:r>
    </w:p>
    <w:p w:rsidR="00C94F2B" w:rsidRPr="008436C0" w:rsidRDefault="00655CC9"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 xml:space="preserve">第三十五条  </w:t>
      </w:r>
      <w:r w:rsidR="006F2120" w:rsidRPr="008436C0">
        <w:rPr>
          <w:rFonts w:ascii="宋体" w:eastAsia="宋体" w:hAnsi="宋体" w:cs="仿宋" w:hint="eastAsia"/>
          <w:sz w:val="32"/>
          <w:szCs w:val="32"/>
        </w:rPr>
        <w:t>研究会对其评价的信用等级高、能力范围广的企业，给予以下激励措施：</w:t>
      </w:r>
    </w:p>
    <w:p w:rsidR="00616957" w:rsidRDefault="00A85B43"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（一）</w:t>
      </w:r>
      <w:r w:rsidR="006F2120" w:rsidRPr="008436C0">
        <w:rPr>
          <w:rFonts w:ascii="宋体" w:eastAsia="宋体" w:hAnsi="宋体" w:cs="仿宋" w:hint="eastAsia"/>
          <w:sz w:val="32"/>
          <w:szCs w:val="32"/>
        </w:rPr>
        <w:t>在自办刊物、网站、</w:t>
      </w:r>
      <w:proofErr w:type="gramStart"/>
      <w:r w:rsidR="006F2120" w:rsidRPr="008436C0">
        <w:rPr>
          <w:rFonts w:ascii="宋体" w:eastAsia="宋体" w:hAnsi="宋体" w:cs="仿宋" w:hint="eastAsia"/>
          <w:sz w:val="32"/>
          <w:szCs w:val="32"/>
        </w:rPr>
        <w:t>微信公众号</w:t>
      </w:r>
      <w:proofErr w:type="gramEnd"/>
      <w:r w:rsidRPr="008436C0">
        <w:rPr>
          <w:rFonts w:ascii="宋体" w:eastAsia="宋体" w:hAnsi="宋体" w:cs="仿宋" w:hint="eastAsia"/>
          <w:sz w:val="32"/>
          <w:szCs w:val="32"/>
        </w:rPr>
        <w:t>等新闻媒介</w:t>
      </w:r>
      <w:r w:rsidR="006F2120" w:rsidRPr="008436C0">
        <w:rPr>
          <w:rFonts w:ascii="宋体" w:eastAsia="宋体" w:hAnsi="宋体" w:cs="仿宋" w:hint="eastAsia"/>
          <w:sz w:val="32"/>
          <w:szCs w:val="32"/>
        </w:rPr>
        <w:t>刊登</w:t>
      </w:r>
    </w:p>
    <w:p w:rsidR="00C94F2B" w:rsidRPr="008436C0" w:rsidRDefault="006F2120" w:rsidP="00616957">
      <w:pPr>
        <w:spacing w:line="560" w:lineRule="exact"/>
        <w:rPr>
          <w:rFonts w:ascii="宋体" w:eastAsia="宋体" w:hAnsi="宋体" w:cs="仿宋"/>
          <w:sz w:val="32"/>
          <w:szCs w:val="32"/>
        </w:rPr>
      </w:pPr>
      <w:r w:rsidRPr="008436C0">
        <w:rPr>
          <w:rFonts w:ascii="宋体" w:eastAsia="宋体" w:hAnsi="宋体" w:cs="仿宋" w:hint="eastAsia"/>
          <w:sz w:val="32"/>
          <w:szCs w:val="32"/>
        </w:rPr>
        <w:t>宣传；</w:t>
      </w:r>
    </w:p>
    <w:p w:rsidR="00616957" w:rsidRDefault="00A85B43"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（二）</w:t>
      </w:r>
      <w:r w:rsidR="006F2120" w:rsidRPr="008436C0">
        <w:rPr>
          <w:rFonts w:ascii="宋体" w:eastAsia="宋体" w:hAnsi="宋体" w:cs="仿宋" w:hint="eastAsia"/>
          <w:sz w:val="32"/>
          <w:szCs w:val="32"/>
        </w:rPr>
        <w:t>给予更多机会参与造价行业管理机构或协会组织</w:t>
      </w:r>
    </w:p>
    <w:p w:rsidR="00C94F2B" w:rsidRPr="008436C0" w:rsidRDefault="006F2120" w:rsidP="00616957">
      <w:pPr>
        <w:spacing w:line="560" w:lineRule="exact"/>
        <w:rPr>
          <w:rFonts w:ascii="宋体" w:eastAsia="宋体" w:hAnsi="宋体" w:cs="仿宋"/>
          <w:sz w:val="32"/>
          <w:szCs w:val="32"/>
        </w:rPr>
      </w:pPr>
      <w:r w:rsidRPr="008436C0">
        <w:rPr>
          <w:rFonts w:ascii="宋体" w:eastAsia="宋体" w:hAnsi="宋体" w:cs="仿宋" w:hint="eastAsia"/>
          <w:sz w:val="32"/>
          <w:szCs w:val="32"/>
        </w:rPr>
        <w:t>的调研、学术研究等活动；</w:t>
      </w:r>
    </w:p>
    <w:p w:rsidR="00616957" w:rsidRDefault="00A85B43"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（三）优先承担团体标准的编制及行业相关课题的研究</w:t>
      </w:r>
    </w:p>
    <w:p w:rsidR="00A85B43" w:rsidRPr="008436C0" w:rsidRDefault="00A85B43" w:rsidP="00616957">
      <w:pPr>
        <w:spacing w:line="560" w:lineRule="exact"/>
        <w:rPr>
          <w:rFonts w:ascii="宋体" w:eastAsia="宋体" w:hAnsi="宋体" w:cs="仿宋"/>
          <w:sz w:val="32"/>
          <w:szCs w:val="32"/>
        </w:rPr>
      </w:pPr>
      <w:r w:rsidRPr="008436C0">
        <w:rPr>
          <w:rFonts w:ascii="宋体" w:eastAsia="宋体" w:hAnsi="宋体" w:cs="仿宋" w:hint="eastAsia"/>
          <w:sz w:val="32"/>
          <w:szCs w:val="32"/>
        </w:rPr>
        <w:t>等工作；</w:t>
      </w:r>
    </w:p>
    <w:p w:rsidR="00C94F2B" w:rsidRPr="008436C0" w:rsidRDefault="00A85B43"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（四）</w:t>
      </w:r>
      <w:r w:rsidR="006F2120" w:rsidRPr="008436C0">
        <w:rPr>
          <w:rFonts w:ascii="宋体" w:eastAsia="宋体" w:hAnsi="宋体" w:cs="仿宋" w:hint="eastAsia"/>
          <w:sz w:val="32"/>
          <w:szCs w:val="32"/>
        </w:rPr>
        <w:t>向需求单位推荐。</w:t>
      </w:r>
    </w:p>
    <w:p w:rsidR="00C94F2B" w:rsidRPr="008436C0" w:rsidRDefault="006F2120" w:rsidP="00C00BD2">
      <w:pPr>
        <w:pStyle w:val="2"/>
        <w:spacing w:line="560" w:lineRule="exact"/>
        <w:jc w:val="center"/>
        <w:rPr>
          <w:rFonts w:cs="仿宋"/>
          <w:sz w:val="32"/>
          <w:szCs w:val="32"/>
        </w:rPr>
      </w:pPr>
      <w:r w:rsidRPr="008436C0">
        <w:rPr>
          <w:rFonts w:cs="仿宋" w:hint="eastAsia"/>
          <w:sz w:val="32"/>
          <w:szCs w:val="32"/>
        </w:rPr>
        <w:t>第九章  监督和管理</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第三十</w:t>
      </w:r>
      <w:r w:rsidR="006F61EE" w:rsidRPr="008436C0">
        <w:rPr>
          <w:rFonts w:ascii="宋体" w:eastAsia="宋体" w:hAnsi="宋体" w:cs="仿宋" w:hint="eastAsia"/>
          <w:b/>
          <w:sz w:val="32"/>
          <w:szCs w:val="32"/>
        </w:rPr>
        <w:t>六</w:t>
      </w:r>
      <w:r w:rsidRPr="008436C0">
        <w:rPr>
          <w:rFonts w:ascii="宋体" w:eastAsia="宋体" w:hAnsi="宋体" w:cs="仿宋" w:hint="eastAsia"/>
          <w:b/>
          <w:sz w:val="32"/>
          <w:szCs w:val="32"/>
        </w:rPr>
        <w:t>条</w:t>
      </w:r>
      <w:r w:rsidRPr="008436C0">
        <w:rPr>
          <w:rFonts w:ascii="宋体" w:eastAsia="宋体" w:hAnsi="宋体" w:cs="仿宋" w:hint="eastAsia"/>
          <w:sz w:val="32"/>
          <w:szCs w:val="32"/>
        </w:rPr>
        <w:t xml:space="preserve"> </w:t>
      </w:r>
      <w:r w:rsidR="006F61EE" w:rsidRPr="008436C0">
        <w:rPr>
          <w:rFonts w:ascii="宋体" w:eastAsia="宋体" w:hAnsi="宋体" w:cs="仿宋" w:hint="eastAsia"/>
          <w:sz w:val="32"/>
          <w:szCs w:val="32"/>
        </w:rPr>
        <w:t xml:space="preserve"> </w:t>
      </w:r>
      <w:r w:rsidRPr="008436C0">
        <w:rPr>
          <w:rFonts w:ascii="宋体" w:eastAsia="宋体" w:hAnsi="宋体" w:cs="仿宋" w:hint="eastAsia"/>
          <w:sz w:val="32"/>
          <w:szCs w:val="32"/>
        </w:rPr>
        <w:t>申请信用评价的工程造价咨询企业，对申报</w:t>
      </w:r>
      <w:r w:rsidR="00627248" w:rsidRPr="008436C0">
        <w:rPr>
          <w:rFonts w:ascii="宋体" w:eastAsia="宋体" w:hAnsi="宋体" w:cs="仿宋" w:hint="eastAsia"/>
          <w:sz w:val="32"/>
          <w:szCs w:val="32"/>
        </w:rPr>
        <w:t>材料</w:t>
      </w:r>
      <w:r w:rsidRPr="008436C0">
        <w:rPr>
          <w:rFonts w:ascii="宋体" w:eastAsia="宋体" w:hAnsi="宋体" w:cs="仿宋" w:hint="eastAsia"/>
          <w:sz w:val="32"/>
          <w:szCs w:val="32"/>
        </w:rPr>
        <w:t>的真实性、合法性、有效性负责，对因提供虚假材料引发的一切后果承担相应责任。</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第三十</w:t>
      </w:r>
      <w:r w:rsidR="006F61EE" w:rsidRPr="008436C0">
        <w:rPr>
          <w:rFonts w:ascii="宋体" w:eastAsia="宋体" w:hAnsi="宋体" w:cs="仿宋" w:hint="eastAsia"/>
          <w:b/>
          <w:sz w:val="32"/>
          <w:szCs w:val="32"/>
        </w:rPr>
        <w:t>七</w:t>
      </w:r>
      <w:r w:rsidRPr="008436C0">
        <w:rPr>
          <w:rFonts w:ascii="宋体" w:eastAsia="宋体" w:hAnsi="宋体" w:cs="仿宋" w:hint="eastAsia"/>
          <w:b/>
          <w:sz w:val="32"/>
          <w:szCs w:val="32"/>
        </w:rPr>
        <w:t xml:space="preserve">条 </w:t>
      </w:r>
      <w:r w:rsidR="006F61EE"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参评企业在研究会信用信息平台已建立的信用档案内容与申报内容有差异的，以</w:t>
      </w:r>
      <w:r w:rsidR="006F61EE" w:rsidRPr="008436C0">
        <w:rPr>
          <w:rFonts w:ascii="宋体" w:eastAsia="宋体" w:hAnsi="宋体" w:cs="仿宋" w:hint="eastAsia"/>
          <w:sz w:val="32"/>
          <w:szCs w:val="32"/>
        </w:rPr>
        <w:t>评价系统</w:t>
      </w:r>
      <w:r w:rsidRPr="008436C0">
        <w:rPr>
          <w:rFonts w:ascii="宋体" w:eastAsia="宋体" w:hAnsi="宋体" w:cs="仿宋" w:hint="eastAsia"/>
          <w:sz w:val="32"/>
          <w:szCs w:val="32"/>
        </w:rPr>
        <w:t>记录的信息内容作为评价依据。出现重大差异的，查实后进行修正，并对填报企业虚报、瞒报的不良行为进行处理。</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第三十</w:t>
      </w:r>
      <w:r w:rsidR="00D366D3" w:rsidRPr="008436C0">
        <w:rPr>
          <w:rFonts w:ascii="宋体" w:eastAsia="宋体" w:hAnsi="宋体" w:cs="仿宋" w:hint="eastAsia"/>
          <w:b/>
          <w:sz w:val="32"/>
          <w:szCs w:val="32"/>
        </w:rPr>
        <w:t>八</w:t>
      </w:r>
      <w:r w:rsidRPr="008436C0">
        <w:rPr>
          <w:rFonts w:ascii="宋体" w:eastAsia="宋体" w:hAnsi="宋体" w:cs="仿宋" w:hint="eastAsia"/>
          <w:b/>
          <w:sz w:val="32"/>
          <w:szCs w:val="32"/>
        </w:rPr>
        <w:t xml:space="preserve">条 </w:t>
      </w:r>
      <w:r w:rsidR="00D366D3"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信用评价结果接受社会监督。</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b/>
          <w:sz w:val="32"/>
          <w:szCs w:val="32"/>
        </w:rPr>
        <w:t>第三十</w:t>
      </w:r>
      <w:r w:rsidR="009E2BDC" w:rsidRPr="008436C0">
        <w:rPr>
          <w:rFonts w:ascii="宋体" w:eastAsia="宋体" w:hAnsi="宋体" w:cs="仿宋" w:hint="eastAsia"/>
          <w:b/>
          <w:sz w:val="32"/>
          <w:szCs w:val="32"/>
        </w:rPr>
        <w:t>九</w:t>
      </w:r>
      <w:r w:rsidRPr="008436C0">
        <w:rPr>
          <w:rFonts w:ascii="宋体" w:eastAsia="宋体" w:hAnsi="宋体" w:cs="仿宋" w:hint="eastAsia"/>
          <w:b/>
          <w:sz w:val="32"/>
          <w:szCs w:val="32"/>
        </w:rPr>
        <w:t xml:space="preserve">条 </w:t>
      </w:r>
      <w:r w:rsidR="009E2BDC"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参加信用评价的工作人员要认真履行职责，</w:t>
      </w:r>
      <w:r w:rsidRPr="008436C0">
        <w:rPr>
          <w:rFonts w:ascii="宋体" w:eastAsia="宋体" w:hAnsi="宋体" w:cs="仿宋" w:hint="eastAsia"/>
          <w:sz w:val="32"/>
          <w:szCs w:val="32"/>
        </w:rPr>
        <w:lastRenderedPageBreak/>
        <w:t>不得徇私舞弊，与参评单位有利害关系的应主动回避。</w:t>
      </w:r>
    </w:p>
    <w:p w:rsidR="00C94F2B" w:rsidRPr="008436C0" w:rsidRDefault="006F2120" w:rsidP="00C00BD2">
      <w:pPr>
        <w:spacing w:line="560" w:lineRule="exact"/>
        <w:ind w:firstLine="643"/>
        <w:rPr>
          <w:rFonts w:ascii="宋体" w:eastAsia="宋体" w:hAnsi="宋体" w:cs="仿宋"/>
          <w:sz w:val="32"/>
          <w:szCs w:val="32"/>
        </w:rPr>
      </w:pPr>
      <w:r w:rsidRPr="008436C0">
        <w:rPr>
          <w:rFonts w:ascii="宋体" w:eastAsia="宋体" w:hAnsi="宋体" w:cs="仿宋" w:hint="eastAsia"/>
          <w:sz w:val="32"/>
          <w:szCs w:val="32"/>
        </w:rPr>
        <w:t>参与评价工作的单位和个人违反本办法规定的，责令其改正；在工作中玩忽职守、弄虚作假、滥用职权、徇私舞弊的，提请相关单位对其进行处理；涉嫌犯罪的，提请司法机关依法追究其刑事责任。</w:t>
      </w:r>
    </w:p>
    <w:p w:rsidR="00C94F2B" w:rsidRPr="008436C0" w:rsidRDefault="006F2120" w:rsidP="00C00BD2">
      <w:pPr>
        <w:pStyle w:val="2"/>
        <w:spacing w:line="560" w:lineRule="exact"/>
        <w:jc w:val="center"/>
        <w:rPr>
          <w:rFonts w:cs="仿宋"/>
          <w:sz w:val="32"/>
          <w:szCs w:val="32"/>
        </w:rPr>
      </w:pPr>
      <w:r w:rsidRPr="008436C0">
        <w:rPr>
          <w:rFonts w:cs="仿宋" w:hint="eastAsia"/>
          <w:sz w:val="32"/>
          <w:szCs w:val="32"/>
        </w:rPr>
        <w:t>第十章  附</w:t>
      </w:r>
      <w:r w:rsidR="005C79C8">
        <w:rPr>
          <w:rFonts w:cs="仿宋" w:hint="eastAsia"/>
          <w:sz w:val="32"/>
          <w:szCs w:val="32"/>
        </w:rPr>
        <w:t xml:space="preserve">  </w:t>
      </w:r>
      <w:r w:rsidRPr="008436C0">
        <w:rPr>
          <w:rFonts w:cs="仿宋" w:hint="eastAsia"/>
          <w:sz w:val="32"/>
          <w:szCs w:val="32"/>
        </w:rPr>
        <w:t>则</w:t>
      </w:r>
    </w:p>
    <w:p w:rsidR="00C94F2B"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w:t>
      </w:r>
      <w:r w:rsidR="00DF2AC6" w:rsidRPr="008436C0">
        <w:rPr>
          <w:rFonts w:ascii="宋体" w:eastAsia="宋体" w:hAnsi="宋体" w:cs="仿宋" w:hint="eastAsia"/>
          <w:b/>
          <w:sz w:val="32"/>
          <w:szCs w:val="32"/>
        </w:rPr>
        <w:t>四十</w:t>
      </w:r>
      <w:r w:rsidRPr="008436C0">
        <w:rPr>
          <w:rFonts w:ascii="宋体" w:eastAsia="宋体" w:hAnsi="宋体" w:cs="仿宋" w:hint="eastAsia"/>
          <w:b/>
          <w:sz w:val="32"/>
          <w:szCs w:val="32"/>
        </w:rPr>
        <w:t>条</w:t>
      </w:r>
      <w:r w:rsidR="00F7005B"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本办法由河北省建筑市场发展研究会组织制定并解释。</w:t>
      </w:r>
    </w:p>
    <w:p w:rsidR="00C94F2B" w:rsidRPr="008436C0" w:rsidRDefault="006F2120" w:rsidP="00C00BD2">
      <w:pPr>
        <w:spacing w:line="560" w:lineRule="exact"/>
        <w:ind w:firstLineChars="200" w:firstLine="643"/>
        <w:rPr>
          <w:rFonts w:ascii="宋体" w:eastAsia="宋体" w:hAnsi="宋体" w:cs="仿宋"/>
          <w:sz w:val="32"/>
          <w:szCs w:val="32"/>
        </w:rPr>
      </w:pPr>
      <w:r w:rsidRPr="008436C0">
        <w:rPr>
          <w:rFonts w:ascii="宋体" w:eastAsia="宋体" w:hAnsi="宋体" w:cs="仿宋" w:hint="eastAsia"/>
          <w:b/>
          <w:sz w:val="32"/>
          <w:szCs w:val="32"/>
        </w:rPr>
        <w:t>第四十</w:t>
      </w:r>
      <w:r w:rsidR="0029689F" w:rsidRPr="008436C0">
        <w:rPr>
          <w:rFonts w:ascii="宋体" w:eastAsia="宋体" w:hAnsi="宋体" w:cs="仿宋" w:hint="eastAsia"/>
          <w:b/>
          <w:sz w:val="32"/>
          <w:szCs w:val="32"/>
        </w:rPr>
        <w:t>一</w:t>
      </w:r>
      <w:r w:rsidRPr="008436C0">
        <w:rPr>
          <w:rFonts w:ascii="宋体" w:eastAsia="宋体" w:hAnsi="宋体" w:cs="仿宋" w:hint="eastAsia"/>
          <w:b/>
          <w:sz w:val="32"/>
          <w:szCs w:val="32"/>
        </w:rPr>
        <w:t xml:space="preserve">条 </w:t>
      </w:r>
      <w:r w:rsidR="00DF2AC6" w:rsidRPr="008436C0">
        <w:rPr>
          <w:rFonts w:ascii="宋体" w:eastAsia="宋体" w:hAnsi="宋体" w:cs="仿宋" w:hint="eastAsia"/>
          <w:b/>
          <w:sz w:val="32"/>
          <w:szCs w:val="32"/>
        </w:rPr>
        <w:t xml:space="preserve"> </w:t>
      </w:r>
      <w:r w:rsidRPr="008436C0">
        <w:rPr>
          <w:rFonts w:ascii="宋体" w:eastAsia="宋体" w:hAnsi="宋体" w:cs="仿宋" w:hint="eastAsia"/>
          <w:sz w:val="32"/>
          <w:szCs w:val="32"/>
        </w:rPr>
        <w:t>本办法自发布之日起施行。</w:t>
      </w:r>
    </w:p>
    <w:p w:rsidR="00C94F2B" w:rsidRPr="008436C0" w:rsidRDefault="00C94F2B" w:rsidP="00C00BD2">
      <w:pPr>
        <w:spacing w:line="560" w:lineRule="exact"/>
        <w:ind w:firstLineChars="200" w:firstLine="640"/>
        <w:rPr>
          <w:rFonts w:ascii="宋体" w:eastAsia="宋体" w:hAnsi="宋体" w:cs="仿宋"/>
          <w:sz w:val="32"/>
          <w:szCs w:val="32"/>
        </w:rPr>
      </w:pPr>
    </w:p>
    <w:p w:rsidR="00C94F2B" w:rsidRPr="008436C0" w:rsidRDefault="006F2120" w:rsidP="00C00BD2">
      <w:pPr>
        <w:spacing w:line="560" w:lineRule="exact"/>
        <w:rPr>
          <w:rFonts w:ascii="宋体" w:eastAsia="宋体" w:hAnsi="宋体" w:cs="仿宋"/>
          <w:sz w:val="32"/>
          <w:szCs w:val="32"/>
        </w:rPr>
      </w:pPr>
      <w:r w:rsidRPr="008436C0">
        <w:rPr>
          <w:rFonts w:ascii="宋体" w:eastAsia="宋体" w:hAnsi="宋体" w:cs="仿宋" w:hint="eastAsia"/>
          <w:sz w:val="32"/>
          <w:szCs w:val="32"/>
        </w:rPr>
        <w:t>附件：1.工程造价咨询企业信用评价标准</w:t>
      </w:r>
    </w:p>
    <w:p w:rsidR="006C4134" w:rsidRDefault="006F2120" w:rsidP="00C00BD2">
      <w:pPr>
        <w:spacing w:line="560" w:lineRule="exact"/>
        <w:ind w:firstLineChars="300" w:firstLine="960"/>
        <w:rPr>
          <w:rFonts w:ascii="宋体" w:eastAsia="宋体" w:hAnsi="宋体" w:cs="仿宋"/>
          <w:sz w:val="32"/>
          <w:szCs w:val="32"/>
        </w:rPr>
      </w:pPr>
      <w:r w:rsidRPr="008436C0">
        <w:rPr>
          <w:rFonts w:ascii="宋体" w:eastAsia="宋体" w:hAnsi="宋体" w:cs="仿宋" w:hint="eastAsia"/>
          <w:sz w:val="32"/>
          <w:szCs w:val="32"/>
        </w:rPr>
        <w:t>2.工程造价咨询企业营业收入及造价咨询业务收入</w:t>
      </w:r>
    </w:p>
    <w:p w:rsidR="00C94F2B" w:rsidRPr="008436C0" w:rsidRDefault="006F2120" w:rsidP="006C4134">
      <w:pPr>
        <w:spacing w:line="560" w:lineRule="exact"/>
        <w:ind w:firstLineChars="400" w:firstLine="1280"/>
        <w:rPr>
          <w:rFonts w:ascii="宋体" w:eastAsia="宋体" w:hAnsi="宋体" w:cs="仿宋"/>
          <w:sz w:val="32"/>
          <w:szCs w:val="32"/>
        </w:rPr>
      </w:pPr>
      <w:r w:rsidRPr="008436C0">
        <w:rPr>
          <w:rFonts w:ascii="宋体" w:eastAsia="宋体" w:hAnsi="宋体" w:cs="仿宋" w:hint="eastAsia"/>
          <w:sz w:val="32"/>
          <w:szCs w:val="32"/>
        </w:rPr>
        <w:t>评分表</w:t>
      </w:r>
    </w:p>
    <w:p w:rsidR="00C94F2B" w:rsidRPr="008436C0" w:rsidRDefault="006F2120" w:rsidP="00C00BD2">
      <w:pPr>
        <w:spacing w:line="560" w:lineRule="exact"/>
        <w:ind w:firstLineChars="300" w:firstLine="960"/>
        <w:rPr>
          <w:rFonts w:ascii="宋体" w:eastAsia="宋体" w:hAnsi="宋体" w:cs="仿宋"/>
          <w:sz w:val="32"/>
          <w:szCs w:val="32"/>
        </w:rPr>
      </w:pPr>
      <w:r w:rsidRPr="008436C0">
        <w:rPr>
          <w:rFonts w:ascii="宋体" w:eastAsia="宋体" w:hAnsi="宋体" w:cs="仿宋" w:hint="eastAsia"/>
          <w:sz w:val="32"/>
          <w:szCs w:val="32"/>
        </w:rPr>
        <w:t>3.工程造价咨询企业良好行为加分表</w:t>
      </w:r>
    </w:p>
    <w:p w:rsidR="00C94F2B" w:rsidRPr="008436C0" w:rsidRDefault="006F2120" w:rsidP="00C00BD2">
      <w:pPr>
        <w:spacing w:line="560" w:lineRule="exact"/>
        <w:ind w:firstLineChars="300" w:firstLine="960"/>
        <w:rPr>
          <w:rFonts w:ascii="宋体" w:eastAsia="宋体" w:hAnsi="宋体" w:cs="仿宋"/>
          <w:sz w:val="32"/>
          <w:szCs w:val="32"/>
        </w:rPr>
      </w:pPr>
      <w:r w:rsidRPr="008436C0">
        <w:rPr>
          <w:rFonts w:ascii="宋体" w:eastAsia="宋体" w:hAnsi="宋体" w:cs="仿宋" w:hint="eastAsia"/>
          <w:sz w:val="32"/>
          <w:szCs w:val="32"/>
        </w:rPr>
        <w:t xml:space="preserve">4.工程造价咨询企业不良行为扣分表 </w:t>
      </w:r>
    </w:p>
    <w:p w:rsidR="00C94F2B" w:rsidRPr="008436C0" w:rsidRDefault="00C94F2B" w:rsidP="00C00BD2">
      <w:pPr>
        <w:spacing w:line="560" w:lineRule="exact"/>
        <w:ind w:firstLineChars="300" w:firstLine="960"/>
        <w:rPr>
          <w:rFonts w:ascii="宋体" w:eastAsia="宋体" w:hAnsi="宋体" w:cs="仿宋"/>
          <w:sz w:val="32"/>
          <w:szCs w:val="32"/>
        </w:rPr>
      </w:pPr>
    </w:p>
    <w:p w:rsidR="00C94F2B" w:rsidRPr="008436C0" w:rsidRDefault="00C94F2B" w:rsidP="00C00BD2">
      <w:pPr>
        <w:spacing w:line="560" w:lineRule="exact"/>
        <w:ind w:firstLineChars="300" w:firstLine="960"/>
        <w:rPr>
          <w:rFonts w:ascii="宋体" w:eastAsia="宋体" w:hAnsi="宋体" w:cs="仿宋_GB2312"/>
          <w:sz w:val="32"/>
          <w:szCs w:val="32"/>
        </w:rPr>
      </w:pPr>
    </w:p>
    <w:p w:rsidR="00C94F2B" w:rsidRPr="008436C0" w:rsidRDefault="00C94F2B" w:rsidP="00C00BD2">
      <w:pPr>
        <w:spacing w:line="560" w:lineRule="exact"/>
        <w:ind w:firstLineChars="300" w:firstLine="960"/>
        <w:rPr>
          <w:rFonts w:ascii="宋体" w:eastAsia="宋体" w:hAnsi="宋体" w:cs="仿宋_GB2312"/>
          <w:sz w:val="32"/>
          <w:szCs w:val="32"/>
        </w:rPr>
      </w:pPr>
    </w:p>
    <w:p w:rsidR="00C94F2B" w:rsidRPr="008436C0" w:rsidRDefault="00C94F2B" w:rsidP="00C00BD2">
      <w:pPr>
        <w:spacing w:line="560" w:lineRule="exact"/>
        <w:rPr>
          <w:rFonts w:ascii="宋体" w:eastAsia="宋体" w:hAnsi="宋体" w:cs="仿宋_GB2312"/>
          <w:sz w:val="32"/>
          <w:szCs w:val="32"/>
        </w:rPr>
        <w:sectPr w:rsidR="00C94F2B" w:rsidRPr="008436C0">
          <w:footerReference w:type="default" r:id="rId8"/>
          <w:pgSz w:w="11906" w:h="16838"/>
          <w:pgMar w:top="1440" w:right="1701" w:bottom="1440" w:left="1701" w:header="851" w:footer="992" w:gutter="0"/>
          <w:cols w:space="425"/>
          <w:docGrid w:type="lines" w:linePitch="312"/>
        </w:sectPr>
      </w:pPr>
    </w:p>
    <w:p w:rsidR="00C94F2B" w:rsidRPr="003C10F0" w:rsidRDefault="006F2120">
      <w:pPr>
        <w:rPr>
          <w:rFonts w:ascii="方正小标宋简体" w:eastAsia="方正小标宋简体" w:hAnsi="方正小标宋简体" w:cs="方正小标宋简体"/>
          <w:sz w:val="32"/>
          <w:szCs w:val="32"/>
        </w:rPr>
      </w:pPr>
      <w:r w:rsidRPr="003C10F0">
        <w:rPr>
          <w:rFonts w:ascii="方正小标宋简体" w:eastAsia="方正小标宋简体" w:hAnsi="方正小标宋简体" w:cs="方正小标宋简体" w:hint="eastAsia"/>
          <w:sz w:val="32"/>
          <w:szCs w:val="32"/>
        </w:rPr>
        <w:lastRenderedPageBreak/>
        <w:t xml:space="preserve">附件1.                   </w:t>
      </w:r>
    </w:p>
    <w:p w:rsidR="00C94F2B" w:rsidRPr="003C10F0" w:rsidRDefault="006F2120">
      <w:pPr>
        <w:jc w:val="center"/>
        <w:rPr>
          <w:rFonts w:ascii="方正小标宋简体" w:eastAsia="方正小标宋简体" w:hAnsi="方正小标宋简体" w:cs="方正小标宋简体"/>
          <w:sz w:val="32"/>
          <w:szCs w:val="32"/>
        </w:rPr>
      </w:pPr>
      <w:r w:rsidRPr="003C10F0">
        <w:rPr>
          <w:rFonts w:ascii="方正小标宋简体" w:eastAsia="方正小标宋简体" w:hAnsi="方正小标宋简体" w:cs="方正小标宋简体" w:hint="eastAsia"/>
          <w:sz w:val="32"/>
          <w:szCs w:val="32"/>
        </w:rPr>
        <w:t>工程造价咨询企业信用评价标准</w:t>
      </w:r>
    </w:p>
    <w:tbl>
      <w:tblPr>
        <w:tblW w:w="14885" w:type="dxa"/>
        <w:tblInd w:w="-318" w:type="dxa"/>
        <w:shd w:val="clear" w:color="auto" w:fill="FFFFFF" w:themeFill="background1"/>
        <w:tblLayout w:type="fixed"/>
        <w:tblLook w:val="04A0"/>
      </w:tblPr>
      <w:tblGrid>
        <w:gridCol w:w="1135"/>
        <w:gridCol w:w="1134"/>
        <w:gridCol w:w="1418"/>
        <w:gridCol w:w="3118"/>
        <w:gridCol w:w="1276"/>
        <w:gridCol w:w="709"/>
        <w:gridCol w:w="708"/>
        <w:gridCol w:w="5387"/>
      </w:tblGrid>
      <w:tr w:rsidR="00C94F2B" w:rsidRPr="002E39AF" w:rsidTr="005D0C7A">
        <w:trPr>
          <w:trHeight w:val="750"/>
        </w:trPr>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二级指标</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三级指标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评价标准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计算公式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得分限额</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扣分限额</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说明</w:t>
            </w:r>
          </w:p>
        </w:tc>
      </w:tr>
      <w:tr w:rsidR="00C94F2B" w:rsidRPr="002E39AF" w:rsidTr="005D0C7A">
        <w:trPr>
          <w:trHeight w:val="664"/>
        </w:trPr>
        <w:tc>
          <w:tcPr>
            <w:tcW w:w="1135" w:type="dxa"/>
            <w:vMerge w:val="restart"/>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1.基本   情况</w:t>
            </w:r>
            <w:r w:rsidRPr="002E39AF">
              <w:rPr>
                <w:rFonts w:ascii="宋体" w:eastAsia="宋体" w:hAnsi="宋体" w:cs="宋体" w:hint="eastAsia"/>
                <w:kern w:val="0"/>
                <w:sz w:val="20"/>
                <w:szCs w:val="20"/>
              </w:rPr>
              <w:br/>
              <w:t>（30分）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1.1</w:t>
            </w:r>
            <w:r w:rsidRPr="002E39AF">
              <w:rPr>
                <w:rFonts w:ascii="宋体" w:eastAsia="宋体" w:hAnsi="宋体" w:cs="宋体" w:hint="eastAsia"/>
                <w:kern w:val="0"/>
                <w:sz w:val="20"/>
                <w:szCs w:val="20"/>
              </w:rPr>
              <w:br/>
              <w:t>人员结构</w:t>
            </w:r>
            <w:r w:rsidRPr="002E39AF">
              <w:rPr>
                <w:rFonts w:ascii="宋体" w:eastAsia="宋体" w:hAnsi="宋体" w:cs="宋体" w:hint="eastAsia"/>
                <w:kern w:val="0"/>
                <w:sz w:val="20"/>
                <w:szCs w:val="20"/>
              </w:rPr>
              <w:br/>
              <w:t>（23分）</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1.1.1</w:t>
            </w:r>
            <w:r w:rsidRPr="002E39AF">
              <w:rPr>
                <w:rFonts w:ascii="宋体" w:eastAsia="宋体" w:hAnsi="宋体" w:cs="宋体" w:hint="eastAsia"/>
                <w:kern w:val="0"/>
                <w:sz w:val="20"/>
                <w:szCs w:val="20"/>
              </w:rPr>
              <w:br/>
              <w:t>技术负责人</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具有一级注册造价工程师职业资格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left"/>
              <w:rPr>
                <w:rFonts w:ascii="宋体" w:eastAsia="宋体" w:hAnsi="宋体" w:cs="宋体"/>
                <w:sz w:val="20"/>
                <w:szCs w:val="20"/>
              </w:rPr>
            </w:pPr>
          </w:p>
        </w:tc>
      </w:tr>
      <w:tr w:rsidR="00C94F2B" w:rsidRPr="002E39AF" w:rsidTr="005D0C7A">
        <w:trPr>
          <w:trHeight w:val="1380"/>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具有一级造价工程师以外的与造价相关的其它职业资格或工程类、经济类高级职称</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与造价相关的其它职业资格是</w:t>
            </w:r>
            <w:proofErr w:type="gramStart"/>
            <w:r w:rsidRPr="002E39AF">
              <w:rPr>
                <w:rFonts w:ascii="宋体" w:eastAsia="宋体" w:hAnsi="宋体" w:cs="宋体" w:hint="eastAsia"/>
                <w:kern w:val="0"/>
                <w:sz w:val="20"/>
                <w:szCs w:val="20"/>
              </w:rPr>
              <w:t>指咨询</w:t>
            </w:r>
            <w:proofErr w:type="gramEnd"/>
            <w:r w:rsidRPr="002E39AF">
              <w:rPr>
                <w:rFonts w:ascii="宋体" w:eastAsia="宋体" w:hAnsi="宋体" w:cs="宋体" w:hint="eastAsia"/>
                <w:kern w:val="0"/>
                <w:sz w:val="20"/>
                <w:szCs w:val="20"/>
              </w:rPr>
              <w:t>师、建造师、建筑师、监理工程师、规划师、勘察设计注册师(注册结构工程师、注册土木工程师、注册电气工程师等)、注册会计师、资产评估师、房地产估价师、职业律师等相关职业资格。</w:t>
            </w:r>
          </w:p>
        </w:tc>
      </w:tr>
      <w:tr w:rsidR="00C94F2B" w:rsidRPr="002E39AF" w:rsidTr="005D0C7A">
        <w:trPr>
          <w:trHeight w:val="90"/>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1.1.2</w:t>
            </w:r>
            <w:r w:rsidRPr="002E39AF">
              <w:rPr>
                <w:rFonts w:ascii="宋体" w:eastAsia="宋体" w:hAnsi="宋体" w:cs="宋体" w:hint="eastAsia"/>
                <w:kern w:val="0"/>
                <w:sz w:val="20"/>
                <w:szCs w:val="20"/>
              </w:rPr>
              <w:br/>
              <w:t>注册造价工程师</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每有1名一级注册造价工程师得1分</w:t>
            </w:r>
            <w:r w:rsidRPr="002E39AF">
              <w:rPr>
                <w:rFonts w:ascii="宋体" w:eastAsia="宋体" w:hAnsi="宋体" w:cs="宋体" w:hint="eastAsia"/>
                <w:kern w:val="0"/>
                <w:sz w:val="20"/>
                <w:szCs w:val="20"/>
              </w:rPr>
              <w:br/>
              <w:t>每有1名二级注册造价工程师0.5分</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1*X</w:t>
            </w:r>
            <w:r w:rsidRPr="002E39AF">
              <w:rPr>
                <w:rStyle w:val="font101"/>
                <w:rFonts w:hint="default"/>
                <w:color w:val="auto"/>
              </w:rPr>
              <w:t>1</w:t>
            </w:r>
            <w:r w:rsidRPr="002E39AF">
              <w:rPr>
                <w:rStyle w:val="font31"/>
                <w:rFonts w:hint="default"/>
                <w:color w:val="auto"/>
              </w:rPr>
              <w:t>+0.5*X</w:t>
            </w:r>
            <w:r w:rsidRPr="002E39AF">
              <w:rPr>
                <w:rStyle w:val="font101"/>
                <w:rFonts w:hint="default"/>
                <w:color w:val="auto"/>
              </w:rPr>
              <w:t>2</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sz w:val="20"/>
                <w:szCs w:val="20"/>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“X1”指注册在该企业的一级注册造价工程师的人数,</w:t>
            </w:r>
          </w:p>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“X2”指注册在该企业的二级注册造价工程师的人数。</w:t>
            </w:r>
          </w:p>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二级注册造价工程师最多可得8分。</w:t>
            </w:r>
          </w:p>
        </w:tc>
      </w:tr>
      <w:tr w:rsidR="00C94F2B" w:rsidRPr="002E39AF" w:rsidTr="005D0C7A">
        <w:trPr>
          <w:trHeight w:val="1258"/>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1.1.3</w:t>
            </w:r>
            <w:r w:rsidRPr="002E39AF">
              <w:rPr>
                <w:rFonts w:ascii="宋体" w:eastAsia="宋体" w:hAnsi="宋体" w:cs="宋体" w:hint="eastAsia"/>
                <w:kern w:val="0"/>
                <w:sz w:val="20"/>
                <w:szCs w:val="20"/>
              </w:rPr>
              <w:br/>
              <w:t xml:space="preserve">职称与学历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每有1名高级（及以上）职称人员得0.5分</w:t>
            </w:r>
            <w:r w:rsidRPr="002E39AF">
              <w:rPr>
                <w:rFonts w:ascii="宋体" w:eastAsia="宋体" w:hAnsi="宋体" w:cs="宋体" w:hint="eastAsia"/>
                <w:kern w:val="0"/>
                <w:sz w:val="20"/>
                <w:szCs w:val="20"/>
              </w:rPr>
              <w:br/>
              <w:t>每有1名硕士研究生及以上学历人员得0.5分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0.5*X</w:t>
            </w:r>
            <w:r w:rsidRPr="002E39AF">
              <w:rPr>
                <w:rStyle w:val="font101"/>
                <w:rFonts w:hint="default"/>
                <w:color w:val="auto"/>
              </w:rPr>
              <w:t>1</w:t>
            </w:r>
            <w:r w:rsidRPr="002E39AF">
              <w:rPr>
                <w:rStyle w:val="font31"/>
                <w:rFonts w:hint="default"/>
                <w:color w:val="auto"/>
              </w:rPr>
              <w:t>+0.5*X</w:t>
            </w:r>
            <w:r w:rsidRPr="002E39AF">
              <w:rPr>
                <w:rStyle w:val="font101"/>
                <w:rFonts w:hint="default"/>
                <w:color w:val="auto"/>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Style w:val="font31"/>
                <w:rFonts w:hint="default"/>
                <w:color w:val="auto"/>
              </w:rPr>
              <w:t>“X</w:t>
            </w:r>
            <w:r w:rsidRPr="002E39AF">
              <w:rPr>
                <w:rStyle w:val="font101"/>
                <w:rFonts w:hint="default"/>
                <w:color w:val="auto"/>
              </w:rPr>
              <w:t>1</w:t>
            </w:r>
            <w:r w:rsidRPr="002E39AF">
              <w:rPr>
                <w:rStyle w:val="font31"/>
                <w:rFonts w:hint="default"/>
                <w:color w:val="auto"/>
              </w:rPr>
              <w:t>”为高级（及以上）职称的人员数量。</w:t>
            </w:r>
            <w:r w:rsidRPr="002E39AF">
              <w:rPr>
                <w:rStyle w:val="font31"/>
                <w:rFonts w:hint="default"/>
                <w:color w:val="auto"/>
              </w:rPr>
              <w:br/>
              <w:t>高级职称指高级工程师、高级经济师、高级会计师等与造价相关的职称。</w:t>
            </w:r>
            <w:r w:rsidRPr="002E39AF">
              <w:rPr>
                <w:rStyle w:val="font31"/>
                <w:rFonts w:hint="default"/>
                <w:color w:val="auto"/>
              </w:rPr>
              <w:br/>
              <w:t>“X</w:t>
            </w:r>
            <w:r w:rsidRPr="002E39AF">
              <w:rPr>
                <w:rStyle w:val="font101"/>
                <w:rFonts w:hint="default"/>
                <w:color w:val="auto"/>
              </w:rPr>
              <w:t>2</w:t>
            </w:r>
            <w:r w:rsidRPr="002E39AF">
              <w:rPr>
                <w:rStyle w:val="font31"/>
                <w:rFonts w:hint="default"/>
                <w:color w:val="auto"/>
              </w:rPr>
              <w:t>”为硕士研究生及以上学历的人员数量。</w:t>
            </w:r>
          </w:p>
        </w:tc>
      </w:tr>
      <w:tr w:rsidR="00C94F2B" w:rsidRPr="002E39AF" w:rsidTr="005D0C7A">
        <w:trPr>
          <w:trHeight w:val="769"/>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1.2</w:t>
            </w:r>
            <w:r w:rsidRPr="002E39AF">
              <w:rPr>
                <w:rFonts w:ascii="宋体" w:eastAsia="宋体" w:hAnsi="宋体" w:cs="宋体" w:hint="eastAsia"/>
                <w:kern w:val="0"/>
                <w:sz w:val="20"/>
                <w:szCs w:val="20"/>
              </w:rPr>
              <w:br/>
              <w:t>各类组织</w:t>
            </w:r>
            <w:r w:rsidRPr="002E39AF">
              <w:rPr>
                <w:rFonts w:ascii="宋体" w:eastAsia="宋体" w:hAnsi="宋体" w:cs="宋体" w:hint="eastAsia"/>
                <w:kern w:val="0"/>
                <w:sz w:val="20"/>
                <w:szCs w:val="20"/>
              </w:rPr>
              <w:br/>
              <w:t>（3分）</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1.2.1</w:t>
            </w:r>
            <w:r w:rsidRPr="002E39AF">
              <w:rPr>
                <w:rFonts w:ascii="宋体" w:eastAsia="宋体" w:hAnsi="宋体" w:cs="宋体" w:hint="eastAsia"/>
                <w:kern w:val="0"/>
                <w:sz w:val="20"/>
                <w:szCs w:val="20"/>
              </w:rPr>
              <w:br/>
              <w:t>党组织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党组织健全或党建活动正常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未建立党组织的，上一年度正常开展或参加党建活动的也可得分。</w:t>
            </w:r>
          </w:p>
        </w:tc>
      </w:tr>
      <w:tr w:rsidR="00C94F2B" w:rsidRPr="002E39AF" w:rsidTr="005D0C7A">
        <w:trPr>
          <w:trHeight w:val="819"/>
        </w:trPr>
        <w:tc>
          <w:tcPr>
            <w:tcW w:w="1135" w:type="dxa"/>
            <w:vMerge/>
            <w:tcBorders>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1.2.2</w:t>
            </w:r>
            <w:r w:rsidRPr="002E39AF">
              <w:rPr>
                <w:rFonts w:ascii="宋体" w:eastAsia="宋体" w:hAnsi="宋体" w:cs="宋体" w:hint="eastAsia"/>
                <w:kern w:val="0"/>
                <w:sz w:val="20"/>
                <w:szCs w:val="20"/>
              </w:rPr>
              <w:br/>
              <w:t>其它组织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有工会或妇联等组织，活动正常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未建立工会或妇联等组织的，上一年度正常开展相关活动的也可得分。</w:t>
            </w:r>
          </w:p>
        </w:tc>
      </w:tr>
      <w:tr w:rsidR="00C94F2B" w:rsidRPr="002E39AF" w:rsidTr="005D0C7A">
        <w:trPr>
          <w:trHeight w:val="794"/>
        </w:trPr>
        <w:tc>
          <w:tcPr>
            <w:tcW w:w="113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lastRenderedPageBreak/>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二级指标</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三级指标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评价标准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计算公式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得分限额</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扣分限额</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说明</w:t>
            </w:r>
          </w:p>
        </w:tc>
      </w:tr>
      <w:tr w:rsidR="00C94F2B" w:rsidRPr="002E39AF" w:rsidTr="005D0C7A">
        <w:trPr>
          <w:trHeight w:val="744"/>
        </w:trPr>
        <w:tc>
          <w:tcPr>
            <w:tcW w:w="1135" w:type="dxa"/>
            <w:vMerge w:val="restart"/>
            <w:tcBorders>
              <w:top w:val="single" w:sz="4" w:space="0" w:color="auto"/>
              <w:left w:val="single" w:sz="4" w:space="0" w:color="000000"/>
              <w:right w:val="single" w:sz="4" w:space="0" w:color="000000"/>
            </w:tcBorders>
            <w:shd w:val="clear" w:color="auto" w:fill="FFFFFF" w:themeFill="background1"/>
            <w:vAlign w:val="center"/>
          </w:tcPr>
          <w:p w:rsidR="00C94F2B" w:rsidRPr="002E39AF" w:rsidRDefault="006F2120">
            <w:pPr>
              <w:jc w:val="center"/>
              <w:rPr>
                <w:rFonts w:ascii="宋体" w:eastAsia="宋体" w:hAnsi="宋体" w:cs="宋体"/>
                <w:sz w:val="20"/>
                <w:szCs w:val="20"/>
              </w:rPr>
            </w:pPr>
            <w:r w:rsidRPr="002E39AF">
              <w:rPr>
                <w:rFonts w:ascii="宋体" w:eastAsia="宋体" w:hAnsi="宋体" w:cs="宋体" w:hint="eastAsia"/>
                <w:kern w:val="0"/>
                <w:sz w:val="20"/>
                <w:szCs w:val="20"/>
              </w:rPr>
              <w:t>1.基本   情况</w:t>
            </w:r>
            <w:r w:rsidRPr="002E39AF">
              <w:rPr>
                <w:rFonts w:ascii="宋体" w:eastAsia="宋体" w:hAnsi="宋体" w:cs="宋体" w:hint="eastAsia"/>
                <w:kern w:val="0"/>
                <w:sz w:val="20"/>
                <w:szCs w:val="20"/>
              </w:rPr>
              <w:br/>
              <w:t>（30分）</w:t>
            </w:r>
          </w:p>
        </w:tc>
        <w:tc>
          <w:tcPr>
            <w:tcW w:w="1134" w:type="dxa"/>
            <w:vMerge w:val="restart"/>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1.3</w:t>
            </w:r>
            <w:r w:rsidRPr="002E39AF">
              <w:rPr>
                <w:rFonts w:ascii="宋体" w:eastAsia="宋体" w:hAnsi="宋体" w:cs="宋体" w:hint="eastAsia"/>
                <w:kern w:val="0"/>
                <w:sz w:val="20"/>
                <w:szCs w:val="20"/>
              </w:rPr>
              <w:br/>
              <w:t>会员情况</w:t>
            </w:r>
            <w:r w:rsidRPr="002E39AF">
              <w:rPr>
                <w:rFonts w:ascii="宋体" w:eastAsia="宋体" w:hAnsi="宋体" w:cs="宋体" w:hint="eastAsia"/>
                <w:kern w:val="0"/>
                <w:sz w:val="20"/>
                <w:szCs w:val="20"/>
              </w:rPr>
              <w:br/>
              <w:t>（3分）</w:t>
            </w:r>
          </w:p>
        </w:tc>
        <w:tc>
          <w:tcPr>
            <w:tcW w:w="14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1.3.1</w:t>
            </w:r>
            <w:r w:rsidRPr="002E39AF">
              <w:rPr>
                <w:rFonts w:ascii="宋体" w:eastAsia="宋体" w:hAnsi="宋体" w:cs="宋体" w:hint="eastAsia"/>
                <w:kern w:val="0"/>
                <w:sz w:val="20"/>
                <w:szCs w:val="20"/>
              </w:rPr>
              <w:br/>
              <w:t>单位会员</w:t>
            </w:r>
          </w:p>
        </w:tc>
        <w:tc>
          <w:tcPr>
            <w:tcW w:w="31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企业是研究会有效单位会员</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widowControl/>
              <w:jc w:val="center"/>
              <w:textAlignment w:val="center"/>
              <w:rPr>
                <w:rFonts w:ascii="宋体" w:eastAsia="宋体" w:hAnsi="宋体" w:cs="宋体"/>
                <w:kern w:val="0"/>
                <w:sz w:val="20"/>
                <w:szCs w:val="20"/>
              </w:rPr>
            </w:pP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widowControl/>
              <w:jc w:val="left"/>
              <w:textAlignment w:val="center"/>
              <w:rPr>
                <w:rFonts w:ascii="宋体" w:eastAsia="宋体" w:hAnsi="宋体" w:cs="宋体"/>
                <w:kern w:val="0"/>
                <w:sz w:val="20"/>
                <w:szCs w:val="20"/>
              </w:rPr>
            </w:pPr>
          </w:p>
        </w:tc>
      </w:tr>
      <w:tr w:rsidR="00C94F2B" w:rsidRPr="002E39AF" w:rsidTr="005D0C7A">
        <w:trPr>
          <w:trHeight w:val="886"/>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widowControl/>
              <w:jc w:val="center"/>
              <w:textAlignment w:val="center"/>
              <w:rPr>
                <w:rFonts w:ascii="宋体" w:eastAsia="宋体" w:hAnsi="宋体" w:cs="宋体"/>
                <w:kern w:val="0"/>
                <w:sz w:val="20"/>
                <w:szCs w:val="20"/>
              </w:rPr>
            </w:pPr>
          </w:p>
        </w:tc>
        <w:tc>
          <w:tcPr>
            <w:tcW w:w="14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1.3.2</w:t>
            </w:r>
            <w:r w:rsidRPr="002E39AF">
              <w:rPr>
                <w:rFonts w:ascii="宋体" w:eastAsia="宋体" w:hAnsi="宋体" w:cs="宋体" w:hint="eastAsia"/>
                <w:kern w:val="0"/>
                <w:sz w:val="20"/>
                <w:szCs w:val="20"/>
              </w:rPr>
              <w:br/>
              <w:t>个人会员</w:t>
            </w:r>
          </w:p>
        </w:tc>
        <w:tc>
          <w:tcPr>
            <w:tcW w:w="31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企业有研究会造价个人会员的，每1名得0.2分</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0.2*X</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w:t>
            </w:r>
          </w:p>
        </w:tc>
        <w:tc>
          <w:tcPr>
            <w:tcW w:w="70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“X”为研究会造价个人会员数量。</w:t>
            </w:r>
          </w:p>
          <w:p w:rsidR="00C94F2B" w:rsidRPr="002E39AF" w:rsidRDefault="006F2120" w:rsidP="00D63818">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研究会造价个人会员指通过向研究会申请成为研究会造价个人会员。</w:t>
            </w:r>
          </w:p>
        </w:tc>
      </w:tr>
      <w:tr w:rsidR="00C94F2B" w:rsidRPr="002E39AF" w:rsidTr="005D0C7A">
        <w:trPr>
          <w:trHeight w:val="1311"/>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sz w:val="20"/>
                <w:szCs w:val="20"/>
              </w:rPr>
              <w:t>1.4</w:t>
            </w:r>
            <w:r w:rsidRPr="002E39AF">
              <w:rPr>
                <w:rFonts w:ascii="宋体" w:eastAsia="宋体" w:hAnsi="宋体" w:cs="宋体" w:hint="eastAsia"/>
                <w:kern w:val="0"/>
                <w:sz w:val="20"/>
                <w:szCs w:val="20"/>
              </w:rPr>
              <w:br/>
            </w:r>
            <w:r w:rsidRPr="002E39AF">
              <w:rPr>
                <w:rFonts w:ascii="宋体" w:eastAsia="宋体" w:hAnsi="宋体" w:cs="宋体" w:hint="eastAsia"/>
                <w:sz w:val="20"/>
                <w:szCs w:val="20"/>
              </w:rPr>
              <w:t>行业自律</w:t>
            </w:r>
            <w:r w:rsidRPr="002E39AF">
              <w:rPr>
                <w:rFonts w:ascii="宋体" w:eastAsia="宋体" w:hAnsi="宋体" w:cs="宋体" w:hint="eastAsia"/>
                <w:kern w:val="0"/>
                <w:sz w:val="20"/>
                <w:szCs w:val="20"/>
              </w:rPr>
              <w:br/>
              <w:t>（1分）</w:t>
            </w:r>
          </w:p>
        </w:tc>
        <w:tc>
          <w:tcPr>
            <w:tcW w:w="14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1.4.1</w:t>
            </w:r>
            <w:r w:rsidRPr="002E39AF">
              <w:rPr>
                <w:rFonts w:ascii="宋体" w:eastAsia="宋体" w:hAnsi="宋体" w:cs="宋体" w:hint="eastAsia"/>
                <w:kern w:val="0"/>
                <w:sz w:val="20"/>
                <w:szCs w:val="20"/>
              </w:rPr>
              <w:br/>
            </w:r>
            <w:r w:rsidRPr="002E39AF">
              <w:rPr>
                <w:rFonts w:ascii="宋体" w:eastAsia="宋体" w:hAnsi="宋体" w:cs="宋体" w:hint="eastAsia"/>
                <w:sz w:val="20"/>
                <w:szCs w:val="20"/>
              </w:rPr>
              <w:t>行业自律</w:t>
            </w:r>
          </w:p>
        </w:tc>
        <w:tc>
          <w:tcPr>
            <w:tcW w:w="31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企业积极签署研究会印发的《工程造价咨询单位会员及个人会员从业自律公约》，自愿履行公约内容，规范执业行为，维护市场秩序。</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widowControl/>
              <w:jc w:val="center"/>
              <w:textAlignment w:val="center"/>
              <w:rPr>
                <w:rFonts w:ascii="宋体" w:eastAsia="宋体" w:hAnsi="宋体" w:cs="宋体"/>
                <w:sz w:val="20"/>
                <w:szCs w:val="20"/>
              </w:rPr>
            </w:pP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w:t>
            </w:r>
          </w:p>
        </w:tc>
        <w:tc>
          <w:tcPr>
            <w:tcW w:w="70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C94F2B">
            <w:pPr>
              <w:widowControl/>
              <w:jc w:val="left"/>
              <w:textAlignment w:val="center"/>
              <w:rPr>
                <w:rFonts w:ascii="宋体" w:eastAsia="宋体" w:hAnsi="宋体" w:cs="宋体"/>
                <w:sz w:val="20"/>
                <w:szCs w:val="20"/>
              </w:rPr>
            </w:pPr>
          </w:p>
        </w:tc>
      </w:tr>
      <w:tr w:rsidR="00C94F2B" w:rsidRPr="002E39AF" w:rsidTr="005D0C7A">
        <w:trPr>
          <w:trHeight w:val="815"/>
        </w:trPr>
        <w:tc>
          <w:tcPr>
            <w:tcW w:w="1135" w:type="dxa"/>
            <w:vMerge w:val="restart"/>
            <w:tcBorders>
              <w:top w:val="single" w:sz="4" w:space="0" w:color="auto"/>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2.经营    管理</w:t>
            </w:r>
            <w:r w:rsidRPr="002E39AF">
              <w:rPr>
                <w:rFonts w:ascii="宋体" w:eastAsia="宋体" w:hAnsi="宋体" w:cs="宋体" w:hint="eastAsia"/>
                <w:kern w:val="0"/>
                <w:sz w:val="20"/>
                <w:szCs w:val="20"/>
              </w:rPr>
              <w:br/>
              <w:t>（60分）</w:t>
            </w:r>
          </w:p>
          <w:p w:rsidR="00C94F2B" w:rsidRPr="002E39AF" w:rsidRDefault="00C94F2B">
            <w:pPr>
              <w:jc w:val="center"/>
              <w:textAlignment w:val="center"/>
              <w:rPr>
                <w:rFonts w:ascii="宋体" w:eastAsia="宋体" w:hAnsi="宋体" w:cs="宋体"/>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2.1</w:t>
            </w:r>
            <w:r w:rsidRPr="002E39AF">
              <w:rPr>
                <w:rFonts w:ascii="宋体" w:eastAsia="宋体" w:hAnsi="宋体" w:cs="宋体" w:hint="eastAsia"/>
                <w:kern w:val="0"/>
                <w:sz w:val="20"/>
                <w:szCs w:val="20"/>
              </w:rPr>
              <w:br/>
              <w:t>经营能力</w:t>
            </w:r>
            <w:r w:rsidRPr="002E39AF">
              <w:rPr>
                <w:rFonts w:ascii="宋体" w:eastAsia="宋体" w:hAnsi="宋体" w:cs="宋体" w:hint="eastAsia"/>
                <w:kern w:val="0"/>
                <w:sz w:val="20"/>
                <w:szCs w:val="20"/>
              </w:rPr>
              <w:br/>
              <w:t>（24分）</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2.1.1</w:t>
            </w:r>
            <w:r w:rsidRPr="002E39AF">
              <w:rPr>
                <w:rFonts w:ascii="宋体" w:eastAsia="宋体" w:hAnsi="宋体" w:cs="宋体" w:hint="eastAsia"/>
                <w:kern w:val="0"/>
                <w:sz w:val="20"/>
                <w:szCs w:val="20"/>
              </w:rPr>
              <w:br/>
              <w:t>营业收入</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Style w:val="font51"/>
                <w:rFonts w:hint="default"/>
                <w:color w:val="auto"/>
              </w:rPr>
              <w:t>按企业营业收入区间评分</w:t>
            </w:r>
            <w:r w:rsidRPr="002E39AF">
              <w:rPr>
                <w:rStyle w:val="font31"/>
                <w:rFonts w:hint="default"/>
                <w:color w:val="auto"/>
              </w:rPr>
              <w:t>，详见附件2《工程造价咨询企业营业收入及造价</w:t>
            </w:r>
            <w:bookmarkStart w:id="3" w:name="_GoBack"/>
            <w:bookmarkEnd w:id="3"/>
            <w:r w:rsidRPr="002E39AF">
              <w:rPr>
                <w:rStyle w:val="font31"/>
                <w:rFonts w:hint="default"/>
                <w:color w:val="auto"/>
              </w:rPr>
              <w:t>咨询业务收入评分表》</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1.营业收入=工程造价咨询业务收入+其它业务收入；</w:t>
            </w:r>
            <w:r w:rsidRPr="002E39AF">
              <w:rPr>
                <w:rFonts w:ascii="宋体" w:eastAsia="宋体" w:hAnsi="宋体" w:cs="宋体" w:hint="eastAsia"/>
                <w:kern w:val="0"/>
                <w:sz w:val="20"/>
                <w:szCs w:val="20"/>
              </w:rPr>
              <w:br/>
              <w:t>2.其它业务收入=招标代理业务收入+项目管理业务收入+工程咨询业务收入；</w:t>
            </w:r>
            <w:r w:rsidRPr="002E39AF">
              <w:rPr>
                <w:rFonts w:ascii="宋体" w:eastAsia="宋体" w:hAnsi="宋体" w:cs="宋体" w:hint="eastAsia"/>
                <w:kern w:val="0"/>
                <w:sz w:val="20"/>
                <w:szCs w:val="20"/>
              </w:rPr>
              <w:br/>
              <w:t>3.均采用上年度的年收入。</w:t>
            </w:r>
          </w:p>
        </w:tc>
      </w:tr>
      <w:tr w:rsidR="00C94F2B" w:rsidRPr="002E39AF" w:rsidTr="005D0C7A">
        <w:trPr>
          <w:trHeight w:val="1044"/>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textAlignment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2.1.2</w:t>
            </w:r>
            <w:r w:rsidRPr="002E39AF">
              <w:rPr>
                <w:rFonts w:ascii="宋体" w:eastAsia="宋体" w:hAnsi="宋体" w:cs="宋体" w:hint="eastAsia"/>
                <w:kern w:val="0"/>
                <w:sz w:val="20"/>
                <w:szCs w:val="20"/>
              </w:rPr>
              <w:br/>
              <w:t>工程造价咨询业务收入</w:t>
            </w:r>
          </w:p>
        </w:tc>
        <w:tc>
          <w:tcPr>
            <w:tcW w:w="311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left"/>
              <w:rPr>
                <w:rFonts w:ascii="宋体" w:eastAsia="宋体" w:hAnsi="宋体" w:cs="宋体"/>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left"/>
              <w:rPr>
                <w:rFonts w:ascii="宋体" w:eastAsia="宋体" w:hAnsi="宋体" w:cs="宋体"/>
                <w:sz w:val="20"/>
                <w:szCs w:val="20"/>
              </w:rPr>
            </w:pPr>
          </w:p>
        </w:tc>
      </w:tr>
      <w:tr w:rsidR="00C94F2B" w:rsidRPr="002E39AF" w:rsidTr="005D0C7A">
        <w:trPr>
          <w:trHeight w:val="1160"/>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textAlignment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2.1.3</w:t>
            </w:r>
            <w:r w:rsidRPr="002E39AF">
              <w:rPr>
                <w:rFonts w:ascii="宋体" w:eastAsia="宋体" w:hAnsi="宋体" w:cs="宋体" w:hint="eastAsia"/>
                <w:kern w:val="0"/>
                <w:sz w:val="20"/>
                <w:szCs w:val="20"/>
              </w:rPr>
              <w:br/>
              <w:t xml:space="preserve">全员劳动生产率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企业全员劳动生产率每5万元得0.5分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0.5*X/5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1.“X”指企业全员劳动生产率；</w:t>
            </w:r>
            <w:r w:rsidRPr="002E39AF">
              <w:rPr>
                <w:rFonts w:ascii="宋体" w:eastAsia="宋体" w:hAnsi="宋体" w:cs="宋体" w:hint="eastAsia"/>
                <w:kern w:val="0"/>
                <w:sz w:val="20"/>
                <w:szCs w:val="20"/>
              </w:rPr>
              <w:br/>
              <w:t>2.全员劳动生产率=上年营业收入合计/企业员工总人数。</w:t>
            </w:r>
          </w:p>
        </w:tc>
      </w:tr>
      <w:tr w:rsidR="00C94F2B" w:rsidRPr="002E39AF" w:rsidTr="005D0C7A">
        <w:trPr>
          <w:trHeight w:val="1257"/>
        </w:trPr>
        <w:tc>
          <w:tcPr>
            <w:tcW w:w="1135" w:type="dxa"/>
            <w:vMerge/>
            <w:tcBorders>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textAlignment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2.1.4</w:t>
            </w:r>
            <w:r w:rsidRPr="002E39AF">
              <w:rPr>
                <w:rFonts w:ascii="宋体" w:eastAsia="宋体" w:hAnsi="宋体" w:cs="宋体" w:hint="eastAsia"/>
                <w:kern w:val="0"/>
                <w:sz w:val="20"/>
                <w:szCs w:val="20"/>
              </w:rPr>
              <w:br/>
              <w:t>业务开拓和创新</w:t>
            </w:r>
          </w:p>
        </w:tc>
        <w:tc>
          <w:tcPr>
            <w:tcW w:w="3118" w:type="dxa"/>
            <w:tcBorders>
              <w:top w:val="single" w:sz="4" w:space="0" w:color="000000"/>
              <w:left w:val="single" w:sz="4" w:space="0" w:color="000000"/>
              <w:bottom w:val="single" w:sz="4" w:space="0" w:color="000000"/>
              <w:right w:val="nil"/>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企业承揽境外项目、创新业务，每个项目得1分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0927"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企业</w:t>
            </w:r>
            <w:r w:rsidR="006D2B50" w:rsidRPr="002E39AF">
              <w:rPr>
                <w:rFonts w:ascii="宋体" w:eastAsia="宋体" w:hAnsi="宋体" w:cs="宋体" w:hint="eastAsia"/>
                <w:kern w:val="0"/>
                <w:sz w:val="20"/>
                <w:szCs w:val="20"/>
              </w:rPr>
              <w:t>业务创新</w:t>
            </w:r>
            <w:r w:rsidRPr="002E39AF">
              <w:rPr>
                <w:rFonts w:ascii="宋体" w:eastAsia="宋体" w:hAnsi="宋体" w:cs="宋体" w:hint="eastAsia"/>
                <w:kern w:val="0"/>
                <w:sz w:val="20"/>
                <w:szCs w:val="20"/>
              </w:rPr>
              <w:t>：</w:t>
            </w:r>
            <w:r w:rsidR="008F2FF6" w:rsidRPr="002E39AF">
              <w:rPr>
                <w:rFonts w:ascii="宋体" w:eastAsia="宋体" w:hAnsi="宋体" w:cs="宋体" w:hint="eastAsia"/>
                <w:kern w:val="0"/>
                <w:sz w:val="20"/>
                <w:szCs w:val="20"/>
              </w:rPr>
              <w:t>业务范围涉及</w:t>
            </w:r>
            <w:r w:rsidRPr="002E39AF">
              <w:rPr>
                <w:rFonts w:ascii="宋体" w:eastAsia="宋体" w:hAnsi="宋体" w:cs="宋体" w:hint="eastAsia"/>
                <w:kern w:val="0"/>
                <w:sz w:val="20"/>
                <w:szCs w:val="20"/>
              </w:rPr>
              <w:t>BIM咨询、PPP咨询、全过程咨询、工程总承包项目咨询等</w:t>
            </w:r>
            <w:r w:rsidR="008F2FF6" w:rsidRPr="002E39AF">
              <w:rPr>
                <w:rFonts w:ascii="宋体" w:eastAsia="宋体" w:hAnsi="宋体" w:cs="宋体" w:hint="eastAsia"/>
                <w:kern w:val="0"/>
                <w:sz w:val="20"/>
                <w:szCs w:val="20"/>
              </w:rPr>
              <w:t>涉及新技术、新领域的</w:t>
            </w:r>
            <w:r w:rsidRPr="002E39AF">
              <w:rPr>
                <w:rFonts w:ascii="宋体" w:eastAsia="宋体" w:hAnsi="宋体" w:cs="宋体" w:hint="eastAsia"/>
                <w:kern w:val="0"/>
                <w:sz w:val="20"/>
                <w:szCs w:val="20"/>
              </w:rPr>
              <w:t>。</w:t>
            </w:r>
          </w:p>
          <w:p w:rsidR="00126B7E" w:rsidRPr="002E39AF" w:rsidRDefault="00126B7E">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所报项目需是上一年度已完结项目。</w:t>
            </w:r>
          </w:p>
        </w:tc>
      </w:tr>
      <w:tr w:rsidR="00C94F2B" w:rsidRPr="002E39AF" w:rsidTr="005D0C7A">
        <w:trPr>
          <w:trHeight w:val="849"/>
        </w:trPr>
        <w:tc>
          <w:tcPr>
            <w:tcW w:w="11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lastRenderedPageBreak/>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二级指标</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三级指标</w:t>
            </w:r>
          </w:p>
        </w:tc>
        <w:tc>
          <w:tcPr>
            <w:tcW w:w="3118" w:type="dxa"/>
            <w:tcBorders>
              <w:top w:val="single" w:sz="4" w:space="0" w:color="000000"/>
              <w:left w:val="single" w:sz="4" w:space="0" w:color="000000"/>
              <w:bottom w:val="single" w:sz="4" w:space="0" w:color="000000"/>
              <w:right w:val="nil"/>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评价标准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计算公式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得分限额</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扣分限额</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说明</w:t>
            </w:r>
          </w:p>
        </w:tc>
      </w:tr>
      <w:tr w:rsidR="00C94F2B" w:rsidRPr="002E39AF" w:rsidTr="005D0C7A">
        <w:trPr>
          <w:trHeight w:val="1397"/>
        </w:trPr>
        <w:tc>
          <w:tcPr>
            <w:tcW w:w="1135" w:type="dxa"/>
            <w:vMerge w:val="restart"/>
            <w:tcBorders>
              <w:top w:val="single" w:sz="4" w:space="0" w:color="auto"/>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2.经营    管理</w:t>
            </w:r>
            <w:r w:rsidRPr="002E39AF">
              <w:rPr>
                <w:rFonts w:ascii="宋体" w:eastAsia="宋体" w:hAnsi="宋体" w:cs="宋体" w:hint="eastAsia"/>
                <w:kern w:val="0"/>
                <w:sz w:val="20"/>
                <w:szCs w:val="20"/>
              </w:rPr>
              <w:br/>
              <w:t>（60分）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2.2</w:t>
            </w:r>
            <w:r w:rsidRPr="002E39AF">
              <w:rPr>
                <w:rFonts w:ascii="宋体" w:eastAsia="宋体" w:hAnsi="宋体" w:cs="宋体" w:hint="eastAsia"/>
                <w:kern w:val="0"/>
                <w:sz w:val="20"/>
                <w:szCs w:val="20"/>
              </w:rPr>
              <w:br/>
              <w:t>管理能力</w:t>
            </w:r>
            <w:r w:rsidRPr="002E39AF">
              <w:rPr>
                <w:rFonts w:ascii="宋体" w:eastAsia="宋体" w:hAnsi="宋体" w:cs="宋体" w:hint="eastAsia"/>
                <w:kern w:val="0"/>
                <w:sz w:val="20"/>
                <w:szCs w:val="20"/>
              </w:rPr>
              <w:br/>
              <w:t>（9分）</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2.2.1</w:t>
            </w:r>
            <w:r w:rsidRPr="002E39AF">
              <w:rPr>
                <w:rFonts w:ascii="宋体" w:eastAsia="宋体" w:hAnsi="宋体" w:cs="宋体" w:hint="eastAsia"/>
                <w:kern w:val="0"/>
                <w:sz w:val="20"/>
                <w:szCs w:val="20"/>
              </w:rPr>
              <w:br/>
              <w:t>质量管理体系</w:t>
            </w:r>
          </w:p>
        </w:tc>
        <w:tc>
          <w:tcPr>
            <w:tcW w:w="3118" w:type="dxa"/>
            <w:tcBorders>
              <w:top w:val="single" w:sz="4" w:space="0" w:color="000000"/>
              <w:left w:val="single" w:sz="4" w:space="0" w:color="000000"/>
              <w:bottom w:val="single" w:sz="4" w:space="0" w:color="000000"/>
              <w:right w:val="nil"/>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Style w:val="font51"/>
                <w:rFonts w:hint="default"/>
                <w:color w:val="auto"/>
              </w:rPr>
              <w:t>企业有职业标准指南或自行编制的咨询业务操作指导规程、范本(模板)或作业指导书，得1</w:t>
            </w:r>
            <w:r w:rsidRPr="002E39AF">
              <w:rPr>
                <w:rStyle w:val="font81"/>
                <w:color w:val="auto"/>
              </w:rPr>
              <w:t>~</w:t>
            </w:r>
            <w:r w:rsidRPr="002E39AF">
              <w:rPr>
                <w:rStyle w:val="font51"/>
                <w:rFonts w:hint="default"/>
                <w:color w:val="auto"/>
              </w:rPr>
              <w:t>2分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根据职业标准或指南内容完整、规范、指导作用的程度，加1</w:t>
            </w:r>
            <w:r w:rsidRPr="002E39AF">
              <w:rPr>
                <w:rStyle w:val="font81"/>
                <w:color w:val="auto"/>
              </w:rPr>
              <w:t>~</w:t>
            </w:r>
            <w:r w:rsidRPr="002E39AF">
              <w:rPr>
                <w:rFonts w:ascii="宋体" w:eastAsia="宋体" w:hAnsi="宋体" w:cs="宋体" w:hint="eastAsia"/>
                <w:kern w:val="0"/>
                <w:sz w:val="20"/>
                <w:szCs w:val="20"/>
              </w:rPr>
              <w:t>2分，没有的扣2分。</w:t>
            </w:r>
          </w:p>
        </w:tc>
      </w:tr>
      <w:tr w:rsidR="00C94F2B" w:rsidRPr="002E39AF" w:rsidTr="005D0C7A">
        <w:trPr>
          <w:trHeight w:val="1405"/>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311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jc w:val="left"/>
              <w:textAlignment w:val="center"/>
              <w:rPr>
                <w:rFonts w:ascii="宋体" w:eastAsia="宋体" w:hAnsi="宋体" w:cs="宋体"/>
                <w:b/>
                <w:bCs/>
                <w:sz w:val="22"/>
              </w:rPr>
            </w:pPr>
            <w:r w:rsidRPr="002E39AF">
              <w:rPr>
                <w:rStyle w:val="font51"/>
                <w:rFonts w:hint="default"/>
                <w:color w:val="auto"/>
              </w:rPr>
              <w:t>企业有完善的质量管理制度和可行的质量奖惩办法，得0.5</w:t>
            </w:r>
            <w:r w:rsidR="00491B62" w:rsidRPr="002E39AF">
              <w:rPr>
                <w:rStyle w:val="font81"/>
                <w:color w:val="auto"/>
              </w:rPr>
              <w:t>~</w:t>
            </w:r>
            <w:r w:rsidR="00491B62" w:rsidRPr="002E39AF">
              <w:rPr>
                <w:rStyle w:val="font51"/>
                <w:rFonts w:hint="default"/>
                <w:color w:val="auto"/>
              </w:rPr>
              <w:t>2</w:t>
            </w:r>
            <w:r w:rsidRPr="002E39AF">
              <w:rPr>
                <w:rStyle w:val="font51"/>
                <w:rFonts w:hint="default"/>
                <w:color w:val="auto"/>
              </w:rPr>
              <w:t>分</w:t>
            </w:r>
            <w:r w:rsidRPr="002E39AF">
              <w:rPr>
                <w:rStyle w:val="font51"/>
                <w:rFonts w:hint="default"/>
                <w:color w:val="auto"/>
              </w:rPr>
              <w:br/>
              <w:t>通过ISO质量管理体系认证，得1分</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jc w:val="center"/>
              <w:textAlignment w:val="center"/>
              <w:rPr>
                <w:rFonts w:ascii="宋体" w:eastAsia="宋体" w:hAnsi="宋体" w:cs="宋体"/>
                <w:b/>
                <w:bCs/>
                <w:sz w:val="22"/>
              </w:rPr>
            </w:pPr>
            <w:r w:rsidRPr="002E39AF">
              <w:rPr>
                <w:rStyle w:val="font31"/>
                <w:rFonts w:hint="default"/>
                <w:color w:val="auto"/>
              </w:rPr>
              <w:t>0</w:t>
            </w:r>
            <w:r w:rsidRPr="002E39AF">
              <w:rPr>
                <w:rStyle w:val="font81"/>
                <w:color w:val="auto"/>
              </w:rPr>
              <w:t>~</w:t>
            </w:r>
            <w:r w:rsidRPr="002E39AF">
              <w:rPr>
                <w:rStyle w:val="font31"/>
                <w:rFonts w:hint="default"/>
                <w:color w:val="auto"/>
              </w:rPr>
              <w:t>3</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jc w:val="center"/>
              <w:textAlignment w:val="center"/>
              <w:rPr>
                <w:rFonts w:ascii="宋体" w:eastAsia="宋体" w:hAnsi="宋体" w:cs="宋体"/>
                <w:b/>
                <w:bCs/>
                <w:sz w:val="22"/>
              </w:rPr>
            </w:pPr>
            <w:r w:rsidRPr="002E39AF">
              <w:rPr>
                <w:rFonts w:ascii="宋体" w:eastAsia="宋体" w:hAnsi="宋体" w:cs="宋体" w:hint="eastAsia"/>
                <w:kern w:val="0"/>
                <w:sz w:val="20"/>
                <w:szCs w:val="20"/>
              </w:rPr>
              <w:t>3</w:t>
            </w:r>
          </w:p>
        </w:tc>
        <w:tc>
          <w:tcPr>
            <w:tcW w:w="708"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jc w:val="center"/>
              <w:textAlignment w:val="center"/>
              <w:rPr>
                <w:rFonts w:ascii="宋体" w:eastAsia="宋体" w:hAnsi="宋体" w:cs="宋体"/>
                <w:b/>
                <w:bCs/>
                <w:sz w:val="22"/>
              </w:rPr>
            </w:pPr>
            <w:r w:rsidRPr="002E39AF">
              <w:rPr>
                <w:rFonts w:ascii="宋体" w:eastAsia="宋体" w:hAnsi="宋体" w:cs="宋体" w:hint="eastAsia"/>
                <w:kern w:val="0"/>
                <w:sz w:val="20"/>
                <w:szCs w:val="20"/>
              </w:rPr>
              <w:t>1</w:t>
            </w:r>
          </w:p>
        </w:tc>
        <w:tc>
          <w:tcPr>
            <w:tcW w:w="5387" w:type="dxa"/>
            <w:tcBorders>
              <w:top w:val="single" w:sz="4" w:space="0" w:color="000000"/>
              <w:left w:val="single" w:sz="4" w:space="0" w:color="000000"/>
              <w:right w:val="single" w:sz="4" w:space="0" w:color="000000"/>
            </w:tcBorders>
            <w:shd w:val="clear" w:color="auto" w:fill="FFFFFF" w:themeFill="background1"/>
            <w:vAlign w:val="center"/>
          </w:tcPr>
          <w:p w:rsidR="00C94F2B" w:rsidRPr="002E39AF" w:rsidRDefault="006F2120">
            <w:pPr>
              <w:jc w:val="left"/>
              <w:textAlignment w:val="center"/>
              <w:rPr>
                <w:rFonts w:ascii="宋体" w:eastAsia="宋体" w:hAnsi="宋体" w:cs="宋体"/>
                <w:b/>
                <w:bCs/>
                <w:sz w:val="22"/>
              </w:rPr>
            </w:pPr>
            <w:r w:rsidRPr="002E39AF">
              <w:rPr>
                <w:rFonts w:ascii="宋体" w:eastAsia="宋体" w:hAnsi="宋体" w:cs="宋体" w:hint="eastAsia"/>
                <w:kern w:val="0"/>
                <w:sz w:val="20"/>
                <w:szCs w:val="20"/>
              </w:rPr>
              <w:t>1.根据质量管理制度和奖惩办法完整、规范、操作性程度，加0.5</w:t>
            </w:r>
            <w:r w:rsidRPr="002E39AF">
              <w:rPr>
                <w:rStyle w:val="font81"/>
                <w:color w:val="auto"/>
              </w:rPr>
              <w:t>~</w:t>
            </w:r>
            <w:r w:rsidRPr="002E39AF">
              <w:rPr>
                <w:rFonts w:ascii="宋体" w:eastAsia="宋体" w:hAnsi="宋体" w:cs="宋体" w:hint="eastAsia"/>
                <w:kern w:val="0"/>
                <w:sz w:val="20"/>
                <w:szCs w:val="20"/>
              </w:rPr>
              <w:t>2分，没有的扣1分；</w:t>
            </w:r>
            <w:r w:rsidRPr="002E39AF">
              <w:rPr>
                <w:rFonts w:ascii="宋体" w:eastAsia="宋体" w:hAnsi="宋体" w:cs="宋体" w:hint="eastAsia"/>
                <w:kern w:val="0"/>
                <w:sz w:val="20"/>
                <w:szCs w:val="20"/>
              </w:rPr>
              <w:br/>
              <w:t>2.质量管理认证证书应在有效期内。</w:t>
            </w:r>
          </w:p>
        </w:tc>
      </w:tr>
      <w:tr w:rsidR="00C94F2B" w:rsidRPr="002E39AF" w:rsidTr="005D0C7A">
        <w:trPr>
          <w:trHeight w:val="699"/>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 xml:space="preserve">2.2.2 </w:t>
            </w:r>
            <w:r w:rsidRPr="002E39AF">
              <w:rPr>
                <w:rFonts w:ascii="宋体" w:eastAsia="宋体" w:hAnsi="宋体" w:cs="宋体" w:hint="eastAsia"/>
                <w:kern w:val="0"/>
                <w:sz w:val="20"/>
                <w:szCs w:val="20"/>
              </w:rPr>
              <w:br/>
              <w:t>造价咨询业务成果文件档案管理</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有专用档案室，得1分</w:t>
            </w:r>
            <w:r w:rsidRPr="002E39AF">
              <w:rPr>
                <w:rFonts w:ascii="宋体" w:eastAsia="宋体" w:hAnsi="宋体" w:cs="宋体" w:hint="eastAsia"/>
                <w:kern w:val="0"/>
                <w:sz w:val="20"/>
                <w:szCs w:val="20"/>
              </w:rPr>
              <w:br/>
              <w:t>有专职档案管理员，得1分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专用档案室照片、专职档案员聘任合同或聘任协议。</w:t>
            </w:r>
          </w:p>
        </w:tc>
      </w:tr>
      <w:tr w:rsidR="00C94F2B" w:rsidRPr="002E39AF" w:rsidTr="005D0C7A">
        <w:trPr>
          <w:trHeight w:val="776"/>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735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档案室中至少保存前五年完整的档案，得2分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3C8E"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1.咨询项目登记表、</w:t>
            </w:r>
            <w:proofErr w:type="gramStart"/>
            <w:r w:rsidRPr="002E39AF">
              <w:rPr>
                <w:rFonts w:ascii="宋体" w:eastAsia="宋体" w:hAnsi="宋体" w:cs="宋体" w:hint="eastAsia"/>
                <w:kern w:val="0"/>
                <w:sz w:val="20"/>
                <w:szCs w:val="20"/>
              </w:rPr>
              <w:t>档案台</w:t>
            </w:r>
            <w:proofErr w:type="gramEnd"/>
            <w:r w:rsidRPr="002E39AF">
              <w:rPr>
                <w:rFonts w:ascii="宋体" w:eastAsia="宋体" w:hAnsi="宋体" w:cs="宋体" w:hint="eastAsia"/>
                <w:kern w:val="0"/>
                <w:sz w:val="20"/>
                <w:szCs w:val="20"/>
              </w:rPr>
              <w:t>账和档案三者比对。</w:t>
            </w:r>
          </w:p>
          <w:p w:rsidR="00C94F2B" w:rsidRPr="002E39AF" w:rsidRDefault="00663C8E" w:rsidP="00663C8E">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2.成立不足5年的企业，历年档案应保存完整。</w:t>
            </w:r>
            <w:r w:rsidR="006F2120" w:rsidRPr="002E39AF">
              <w:rPr>
                <w:rFonts w:ascii="宋体" w:eastAsia="宋体" w:hAnsi="宋体" w:cs="宋体" w:hint="eastAsia"/>
                <w:kern w:val="0"/>
                <w:sz w:val="20"/>
                <w:szCs w:val="20"/>
              </w:rPr>
              <w:br/>
            </w:r>
            <w:r w:rsidRPr="002E39AF">
              <w:rPr>
                <w:rFonts w:ascii="宋体" w:eastAsia="宋体" w:hAnsi="宋体" w:cs="宋体" w:hint="eastAsia"/>
                <w:kern w:val="0"/>
                <w:sz w:val="20"/>
                <w:szCs w:val="20"/>
              </w:rPr>
              <w:t>3</w:t>
            </w:r>
            <w:r w:rsidR="006F2120" w:rsidRPr="002E39AF">
              <w:rPr>
                <w:rFonts w:ascii="宋体" w:eastAsia="宋体" w:hAnsi="宋体" w:cs="宋体" w:hint="eastAsia"/>
                <w:kern w:val="0"/>
                <w:sz w:val="20"/>
                <w:szCs w:val="20"/>
              </w:rPr>
              <w:t>.无档案台账扣2</w:t>
            </w:r>
            <w:r w:rsidR="00D71D21" w:rsidRPr="002E39AF">
              <w:rPr>
                <w:rFonts w:ascii="宋体" w:eastAsia="宋体" w:hAnsi="宋体" w:cs="宋体" w:hint="eastAsia"/>
                <w:kern w:val="0"/>
                <w:sz w:val="20"/>
                <w:szCs w:val="20"/>
              </w:rPr>
              <w:t>分；台账不完整</w:t>
            </w:r>
            <w:r w:rsidR="006F2120" w:rsidRPr="002E39AF">
              <w:rPr>
                <w:rFonts w:ascii="宋体" w:eastAsia="宋体" w:hAnsi="宋体" w:cs="宋体" w:hint="eastAsia"/>
                <w:kern w:val="0"/>
                <w:sz w:val="20"/>
                <w:szCs w:val="20"/>
              </w:rPr>
              <w:t>扣1分。</w:t>
            </w:r>
          </w:p>
        </w:tc>
      </w:tr>
      <w:tr w:rsidR="00C94F2B" w:rsidRPr="002E39AF" w:rsidTr="005D0C7A">
        <w:trPr>
          <w:trHeight w:val="1580"/>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2.3</w:t>
            </w:r>
            <w:r w:rsidRPr="002E39AF">
              <w:rPr>
                <w:rFonts w:ascii="宋体" w:eastAsia="宋体" w:hAnsi="宋体" w:cs="宋体" w:hint="eastAsia"/>
                <w:kern w:val="0"/>
                <w:sz w:val="20"/>
                <w:szCs w:val="20"/>
              </w:rPr>
              <w:br/>
              <w:t>教育培训</w:t>
            </w:r>
            <w:r w:rsidRPr="002E39AF">
              <w:rPr>
                <w:rFonts w:ascii="宋体" w:eastAsia="宋体" w:hAnsi="宋体" w:cs="宋体" w:hint="eastAsia"/>
                <w:kern w:val="0"/>
                <w:sz w:val="20"/>
                <w:szCs w:val="20"/>
              </w:rPr>
              <w:br/>
              <w:t xml:space="preserve">（3分）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2.3.1</w:t>
            </w:r>
            <w:r w:rsidRPr="002E39AF">
              <w:rPr>
                <w:rFonts w:ascii="宋体" w:eastAsia="宋体" w:hAnsi="宋体" w:cs="宋体" w:hint="eastAsia"/>
                <w:kern w:val="0"/>
                <w:sz w:val="20"/>
                <w:szCs w:val="20"/>
              </w:rPr>
              <w:br/>
              <w:t>业务培训</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企业员工参加业务培训的，每次得0.5分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0.5*X</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1.“X”为企业造价咨询从业人员上一年度参加工程造价相关业务培训的次数；</w:t>
            </w:r>
            <w:r w:rsidRPr="002E39AF">
              <w:rPr>
                <w:rFonts w:ascii="宋体" w:eastAsia="宋体" w:hAnsi="宋体" w:cs="宋体" w:hint="eastAsia"/>
                <w:kern w:val="0"/>
                <w:sz w:val="20"/>
                <w:szCs w:val="20"/>
              </w:rPr>
              <w:br/>
              <w:t>2.可以是外部机构组织的，也可以是企业自行组织的培训；</w:t>
            </w:r>
          </w:p>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3.此项所指业务培训不含注册造价工程师资格延续需要的继续教育。</w:t>
            </w:r>
          </w:p>
        </w:tc>
      </w:tr>
      <w:tr w:rsidR="00C94F2B" w:rsidRPr="002E39AF" w:rsidTr="005D0C7A">
        <w:trPr>
          <w:trHeight w:val="987"/>
        </w:trPr>
        <w:tc>
          <w:tcPr>
            <w:tcW w:w="1135" w:type="dxa"/>
            <w:vMerge/>
            <w:tcBorders>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2.3.2</w:t>
            </w:r>
            <w:r w:rsidRPr="002E39AF">
              <w:rPr>
                <w:rFonts w:ascii="宋体" w:eastAsia="宋体" w:hAnsi="宋体" w:cs="宋体" w:hint="eastAsia"/>
                <w:kern w:val="0"/>
                <w:sz w:val="20"/>
                <w:szCs w:val="20"/>
              </w:rPr>
              <w:br/>
            </w:r>
            <w:proofErr w:type="gramStart"/>
            <w:r w:rsidRPr="002E39AF">
              <w:rPr>
                <w:rFonts w:ascii="宋体" w:eastAsia="宋体" w:hAnsi="宋体" w:cs="宋体" w:hint="eastAsia"/>
                <w:kern w:val="0"/>
                <w:sz w:val="20"/>
                <w:szCs w:val="20"/>
              </w:rPr>
              <w:t>廉洁教育</w:t>
            </w:r>
            <w:proofErr w:type="gramEnd"/>
            <w:r w:rsidRPr="002E39AF">
              <w:rPr>
                <w:rFonts w:ascii="宋体" w:eastAsia="宋体" w:hAnsi="宋体" w:cs="宋体" w:hint="eastAsia"/>
                <w:kern w:val="0"/>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对员工进行廉洁教育或组织参观廉政教育基地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企业上一年度对员工进行廉洁教育或组织参观廉政教育基地</w:t>
            </w:r>
          </w:p>
        </w:tc>
      </w:tr>
      <w:tr w:rsidR="00C94F2B" w:rsidRPr="002E39AF" w:rsidTr="005D0C7A">
        <w:trPr>
          <w:trHeight w:val="744"/>
        </w:trPr>
        <w:tc>
          <w:tcPr>
            <w:tcW w:w="11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lastRenderedPageBreak/>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二级指标</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三级指标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评价标准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计算公式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得分限额</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扣分限额</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说明</w:t>
            </w:r>
          </w:p>
        </w:tc>
      </w:tr>
      <w:tr w:rsidR="00C94F2B" w:rsidRPr="002E39AF" w:rsidTr="005D0C7A">
        <w:trPr>
          <w:trHeight w:val="555"/>
        </w:trPr>
        <w:tc>
          <w:tcPr>
            <w:tcW w:w="1135" w:type="dxa"/>
            <w:vMerge w:val="restart"/>
            <w:tcBorders>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2.经营    管理</w:t>
            </w:r>
            <w:r w:rsidRPr="002E39AF">
              <w:rPr>
                <w:rFonts w:ascii="宋体" w:eastAsia="宋体" w:hAnsi="宋体" w:cs="宋体" w:hint="eastAsia"/>
                <w:kern w:val="0"/>
                <w:sz w:val="20"/>
                <w:szCs w:val="20"/>
              </w:rPr>
              <w:br/>
              <w:t>（60分）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 xml:space="preserve">2.4 </w:t>
            </w:r>
            <w:r w:rsidRPr="002E39AF">
              <w:rPr>
                <w:rFonts w:ascii="宋体" w:eastAsia="宋体" w:hAnsi="宋体" w:cs="宋体" w:hint="eastAsia"/>
                <w:kern w:val="0"/>
                <w:sz w:val="20"/>
                <w:szCs w:val="20"/>
              </w:rPr>
              <w:br/>
              <w:t>信息化</w:t>
            </w:r>
            <w:r w:rsidRPr="002E39AF">
              <w:rPr>
                <w:rFonts w:ascii="宋体" w:eastAsia="宋体" w:hAnsi="宋体" w:cs="宋体" w:hint="eastAsia"/>
                <w:kern w:val="0"/>
                <w:sz w:val="20"/>
                <w:szCs w:val="20"/>
              </w:rPr>
              <w:br/>
              <w:t xml:space="preserve">（8分）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2.4.1                  对外平台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企业自建网站或公众号</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网站及公众号应正常更新。</w:t>
            </w:r>
          </w:p>
        </w:tc>
      </w:tr>
      <w:tr w:rsidR="00C94F2B" w:rsidRPr="002E39AF" w:rsidTr="005D0C7A">
        <w:trPr>
          <w:trHeight w:val="1588"/>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2.4.2</w:t>
            </w:r>
            <w:r w:rsidRPr="002E39AF">
              <w:rPr>
                <w:rFonts w:ascii="宋体" w:eastAsia="宋体" w:hAnsi="宋体" w:cs="宋体" w:hint="eastAsia"/>
                <w:kern w:val="0"/>
                <w:sz w:val="20"/>
                <w:szCs w:val="20"/>
              </w:rPr>
              <w:br/>
              <w:t>办公自动化及企业业务管理系统</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企业投用办公自动化系统，运行正常，得1分</w:t>
            </w:r>
            <w:r w:rsidRPr="002E39AF">
              <w:rPr>
                <w:rFonts w:ascii="宋体" w:eastAsia="宋体" w:hAnsi="宋体" w:cs="宋体" w:hint="eastAsia"/>
                <w:kern w:val="0"/>
                <w:sz w:val="20"/>
                <w:szCs w:val="20"/>
              </w:rPr>
              <w:br/>
              <w:t>具有咨询业务管理系统并使用正常，得2分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1.能实现基本业务流程、成果文件系统的集成的，得1分；</w:t>
            </w:r>
            <w:r w:rsidRPr="002E39AF">
              <w:rPr>
                <w:rFonts w:ascii="宋体" w:eastAsia="宋体" w:hAnsi="宋体" w:cs="宋体" w:hint="eastAsia"/>
                <w:kern w:val="0"/>
                <w:sz w:val="20"/>
                <w:szCs w:val="20"/>
              </w:rPr>
              <w:br/>
              <w:t>2.能够满足客户管理、合同管理、业务流程管理、档案管理、绩效统计、成本管控等多种业务流的集成，得2分。</w:t>
            </w:r>
          </w:p>
        </w:tc>
      </w:tr>
      <w:tr w:rsidR="00C94F2B" w:rsidRPr="002E39AF" w:rsidTr="005D0C7A">
        <w:trPr>
          <w:trHeight w:val="1114"/>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 xml:space="preserve">2.4.3 </w:t>
            </w:r>
            <w:r w:rsidRPr="002E39AF">
              <w:rPr>
                <w:rFonts w:ascii="宋体" w:eastAsia="宋体" w:hAnsi="宋体" w:cs="宋体" w:hint="eastAsia"/>
                <w:kern w:val="0"/>
                <w:sz w:val="20"/>
                <w:szCs w:val="20"/>
              </w:rPr>
              <w:br/>
              <w:t>已完工程数据库</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企业已完工程数据库(指标库、材料价格库等)建立完善并投入应用，每项得1.5分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1.5*X</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rsidP="00394DE7">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1.“X”</w:t>
            </w:r>
            <w:r w:rsidR="00394DE7" w:rsidRPr="002E39AF">
              <w:rPr>
                <w:rFonts w:ascii="宋体" w:eastAsia="宋体" w:hAnsi="宋体" w:cs="宋体" w:hint="eastAsia"/>
                <w:kern w:val="0"/>
                <w:sz w:val="20"/>
                <w:szCs w:val="20"/>
              </w:rPr>
              <w:t>为</w:t>
            </w:r>
            <w:r w:rsidRPr="002E39AF">
              <w:rPr>
                <w:rFonts w:ascii="宋体" w:eastAsia="宋体" w:hAnsi="宋体" w:cs="宋体" w:hint="eastAsia"/>
                <w:kern w:val="0"/>
                <w:sz w:val="20"/>
                <w:szCs w:val="20"/>
              </w:rPr>
              <w:t>指标库或材料价格库等数据库；</w:t>
            </w:r>
            <w:r w:rsidRPr="002E39AF">
              <w:rPr>
                <w:rFonts w:ascii="宋体" w:eastAsia="宋体" w:hAnsi="宋体" w:cs="宋体" w:hint="eastAsia"/>
                <w:kern w:val="0"/>
                <w:sz w:val="20"/>
                <w:szCs w:val="20"/>
              </w:rPr>
              <w:br/>
              <w:t>2.已完项目已录入数据库系统中或有已完项目的数据统计指标。</w:t>
            </w:r>
          </w:p>
        </w:tc>
      </w:tr>
      <w:tr w:rsidR="00C94F2B" w:rsidRPr="002E39AF" w:rsidTr="005D0C7A">
        <w:trPr>
          <w:trHeight w:val="1366"/>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2.5</w:t>
            </w:r>
            <w:r w:rsidRPr="002E39AF">
              <w:rPr>
                <w:rFonts w:ascii="宋体" w:eastAsia="宋体" w:hAnsi="宋体" w:cs="宋体" w:hint="eastAsia"/>
                <w:kern w:val="0"/>
                <w:sz w:val="20"/>
                <w:szCs w:val="20"/>
              </w:rPr>
              <w:br/>
              <w:t>成果质量</w:t>
            </w:r>
            <w:r w:rsidRPr="002E39AF">
              <w:rPr>
                <w:rFonts w:ascii="宋体" w:eastAsia="宋体" w:hAnsi="宋体" w:cs="宋体" w:hint="eastAsia"/>
                <w:kern w:val="0"/>
                <w:sz w:val="20"/>
                <w:szCs w:val="20"/>
              </w:rPr>
              <w:br/>
              <w:t xml:space="preserve">（10分）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2.5.1</w:t>
            </w:r>
            <w:r w:rsidRPr="002E39AF">
              <w:rPr>
                <w:rFonts w:ascii="宋体" w:eastAsia="宋体" w:hAnsi="宋体" w:cs="宋体" w:hint="eastAsia"/>
                <w:kern w:val="0"/>
                <w:sz w:val="20"/>
                <w:szCs w:val="20"/>
              </w:rPr>
              <w:br/>
              <w:t>造价咨询业务流程管理</w:t>
            </w:r>
          </w:p>
        </w:tc>
        <w:tc>
          <w:tcPr>
            <w:tcW w:w="3118" w:type="dxa"/>
            <w:tcBorders>
              <w:top w:val="single" w:sz="4" w:space="0" w:color="000000"/>
              <w:left w:val="single" w:sz="4" w:space="0" w:color="000000"/>
              <w:bottom w:val="single" w:sz="4" w:space="0" w:color="000000"/>
              <w:right w:val="nil"/>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有完整的项目咨询方案或计划书，得2分</w:t>
            </w:r>
            <w:r w:rsidRPr="002E39AF">
              <w:rPr>
                <w:rFonts w:ascii="宋体" w:eastAsia="宋体" w:hAnsi="宋体" w:cs="宋体" w:hint="eastAsia"/>
                <w:kern w:val="0"/>
                <w:sz w:val="20"/>
                <w:szCs w:val="20"/>
              </w:rPr>
              <w:br/>
              <w:t>有复核</w:t>
            </w:r>
            <w:proofErr w:type="gramStart"/>
            <w:r w:rsidRPr="002E39AF">
              <w:rPr>
                <w:rFonts w:ascii="宋体" w:eastAsia="宋体" w:hAnsi="宋体" w:cs="宋体" w:hint="eastAsia"/>
                <w:kern w:val="0"/>
                <w:sz w:val="20"/>
                <w:szCs w:val="20"/>
              </w:rPr>
              <w:t>流程单且保存</w:t>
            </w:r>
            <w:proofErr w:type="gramEnd"/>
            <w:r w:rsidRPr="002E39AF">
              <w:rPr>
                <w:rFonts w:ascii="宋体" w:eastAsia="宋体" w:hAnsi="宋体" w:cs="宋体" w:hint="eastAsia"/>
                <w:kern w:val="0"/>
                <w:sz w:val="20"/>
                <w:szCs w:val="20"/>
              </w:rPr>
              <w:t>完整、内容详实，得2分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4</w:t>
            </w:r>
          </w:p>
        </w:tc>
        <w:tc>
          <w:tcPr>
            <w:tcW w:w="709" w:type="dxa"/>
            <w:vMerge w:val="restart"/>
            <w:tcBorders>
              <w:top w:val="single" w:sz="4" w:space="0" w:color="000000"/>
              <w:left w:val="single" w:sz="4" w:space="0" w:color="000000"/>
              <w:bottom w:val="nil"/>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优先抽取评价期上一年度国有投资项目。</w:t>
            </w:r>
          </w:p>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项目类型包括土建、安装、装饰、市政等，咨询类型包括结算审核、工程量清单及招标控制价编制等。</w:t>
            </w:r>
          </w:p>
        </w:tc>
      </w:tr>
      <w:tr w:rsidR="00C94F2B" w:rsidRPr="002E39AF" w:rsidTr="005D0C7A">
        <w:trPr>
          <w:trHeight w:val="90"/>
        </w:trPr>
        <w:tc>
          <w:tcPr>
            <w:tcW w:w="1135" w:type="dxa"/>
            <w:vMerge/>
            <w:tcBorders>
              <w:left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2.5.2</w:t>
            </w:r>
            <w:r w:rsidRPr="002E39AF">
              <w:rPr>
                <w:rFonts w:ascii="宋体" w:eastAsia="宋体" w:hAnsi="宋体" w:cs="宋体" w:hint="eastAsia"/>
                <w:kern w:val="0"/>
                <w:sz w:val="20"/>
                <w:szCs w:val="20"/>
              </w:rPr>
              <w:br/>
              <w:t>造价咨询业务成果质量情况</w:t>
            </w:r>
          </w:p>
        </w:tc>
        <w:tc>
          <w:tcPr>
            <w:tcW w:w="3118" w:type="dxa"/>
            <w:tcBorders>
              <w:top w:val="single" w:sz="4" w:space="0" w:color="000000"/>
              <w:left w:val="single" w:sz="4" w:space="0" w:color="000000"/>
              <w:bottom w:val="single" w:sz="4" w:space="0" w:color="000000"/>
              <w:right w:val="nil"/>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造价咨询成果文件内容准确，得3分</w:t>
            </w:r>
            <w:r w:rsidRPr="002E39AF">
              <w:rPr>
                <w:rFonts w:ascii="宋体" w:eastAsia="宋体" w:hAnsi="宋体" w:cs="宋体" w:hint="eastAsia"/>
                <w:kern w:val="0"/>
                <w:sz w:val="20"/>
                <w:szCs w:val="20"/>
              </w:rPr>
              <w:br/>
              <w:t>报告书内容完整、规范，得3分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6</w:t>
            </w:r>
          </w:p>
        </w:tc>
        <w:tc>
          <w:tcPr>
            <w:tcW w:w="709"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同上</w:t>
            </w:r>
          </w:p>
        </w:tc>
      </w:tr>
      <w:tr w:rsidR="00C94F2B" w:rsidRPr="002E39AF" w:rsidTr="005D0C7A">
        <w:trPr>
          <w:trHeight w:val="1415"/>
        </w:trPr>
        <w:tc>
          <w:tcPr>
            <w:tcW w:w="1135" w:type="dxa"/>
            <w:vMerge/>
            <w:tcBorders>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2.6</w:t>
            </w:r>
            <w:r w:rsidRPr="002E39AF">
              <w:rPr>
                <w:rFonts w:ascii="宋体" w:eastAsia="宋体" w:hAnsi="宋体" w:cs="宋体" w:hint="eastAsia"/>
                <w:kern w:val="0"/>
                <w:sz w:val="20"/>
                <w:szCs w:val="20"/>
              </w:rPr>
              <w:br/>
              <w:t>社会评价</w:t>
            </w:r>
            <w:r w:rsidRPr="002E39AF">
              <w:rPr>
                <w:rFonts w:ascii="宋体" w:eastAsia="宋体" w:hAnsi="宋体" w:cs="宋体" w:hint="eastAsia"/>
                <w:kern w:val="0"/>
                <w:sz w:val="20"/>
                <w:szCs w:val="20"/>
              </w:rPr>
              <w:br/>
              <w:t xml:space="preserve">（2分）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2.6.1</w:t>
            </w:r>
            <w:r w:rsidRPr="002E39AF">
              <w:rPr>
                <w:rFonts w:ascii="宋体" w:eastAsia="宋体" w:hAnsi="宋体" w:cs="宋体" w:hint="eastAsia"/>
                <w:kern w:val="0"/>
                <w:sz w:val="20"/>
                <w:szCs w:val="20"/>
              </w:rPr>
              <w:br/>
              <w:t>客户社会评价</w:t>
            </w:r>
          </w:p>
        </w:tc>
        <w:tc>
          <w:tcPr>
            <w:tcW w:w="3118" w:type="dxa"/>
            <w:tcBorders>
              <w:top w:val="single" w:sz="4" w:space="0" w:color="000000"/>
              <w:left w:val="single" w:sz="4" w:space="0" w:color="000000"/>
              <w:bottom w:val="single" w:sz="4" w:space="0" w:color="000000"/>
              <w:right w:val="nil"/>
            </w:tcBorders>
            <w:shd w:val="clear" w:color="auto" w:fill="FFFFFF" w:themeFill="background1"/>
            <w:vAlign w:val="center"/>
          </w:tcPr>
          <w:p w:rsidR="00C94F2B" w:rsidRPr="002E39AF" w:rsidRDefault="006F2120" w:rsidP="009D4D2C">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造价咨询项目业主对企业</w:t>
            </w:r>
            <w:r w:rsidR="009D4D2C" w:rsidRPr="002E39AF">
              <w:rPr>
                <w:rFonts w:ascii="宋体" w:eastAsia="宋体" w:hAnsi="宋体" w:cs="宋体" w:hint="eastAsia"/>
                <w:kern w:val="0"/>
                <w:sz w:val="20"/>
                <w:szCs w:val="20"/>
              </w:rPr>
              <w:t>成果质量、</w:t>
            </w:r>
            <w:r w:rsidRPr="002E39AF">
              <w:rPr>
                <w:rFonts w:ascii="宋体" w:eastAsia="宋体" w:hAnsi="宋体" w:cs="宋体" w:hint="eastAsia"/>
                <w:kern w:val="0"/>
                <w:sz w:val="20"/>
                <w:szCs w:val="20"/>
              </w:rPr>
              <w:t>专业水平、履约情况、收费合理性满意的，得2分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kern w:val="0"/>
                <w:sz w:val="20"/>
                <w:szCs w:val="20"/>
              </w:rPr>
            </w:pPr>
            <w:r w:rsidRPr="002E39AF">
              <w:rPr>
                <w:rFonts w:ascii="宋体" w:eastAsia="宋体" w:hAnsi="宋体" w:cs="宋体" w:hint="eastAsia"/>
                <w:kern w:val="0"/>
                <w:sz w:val="20"/>
                <w:szCs w:val="20"/>
              </w:rPr>
              <w:t>同上</w:t>
            </w:r>
          </w:p>
          <w:p w:rsidR="00EF7A4E" w:rsidRPr="002E39AF" w:rsidRDefault="00EF7A4E" w:rsidP="00B137FD">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均为满意记录得2分。每有一项“一般”的扣0.25分，</w:t>
            </w:r>
            <w:r w:rsidR="00B137FD" w:rsidRPr="002E39AF">
              <w:rPr>
                <w:rFonts w:ascii="宋体" w:eastAsia="宋体" w:hAnsi="宋体" w:cs="宋体" w:hint="eastAsia"/>
                <w:kern w:val="0"/>
                <w:sz w:val="20"/>
                <w:szCs w:val="20"/>
              </w:rPr>
              <w:t>每有</w:t>
            </w:r>
            <w:r w:rsidRPr="002E39AF">
              <w:rPr>
                <w:rFonts w:ascii="宋体" w:eastAsia="宋体" w:hAnsi="宋体" w:cs="宋体" w:hint="eastAsia"/>
                <w:kern w:val="0"/>
                <w:sz w:val="20"/>
                <w:szCs w:val="20"/>
              </w:rPr>
              <w:t>一项“不满意”的扣0.5分。</w:t>
            </w:r>
          </w:p>
        </w:tc>
      </w:tr>
      <w:tr w:rsidR="00C94F2B" w:rsidRPr="002E39AF" w:rsidTr="005D0C7A">
        <w:trPr>
          <w:trHeight w:val="827"/>
        </w:trPr>
        <w:tc>
          <w:tcPr>
            <w:tcW w:w="11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lastRenderedPageBreak/>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二级指标</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三级指标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评价标准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计算公式</w:t>
            </w:r>
          </w:p>
        </w:tc>
        <w:tc>
          <w:tcPr>
            <w:tcW w:w="709" w:type="dxa"/>
            <w:tcBorders>
              <w:top w:val="single" w:sz="4" w:space="0" w:color="000000"/>
              <w:left w:val="single" w:sz="4" w:space="0" w:color="000000"/>
              <w:bottom w:val="nil"/>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得分限额</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扣分限额</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2"/>
              </w:rPr>
            </w:pPr>
            <w:r w:rsidRPr="002E39AF">
              <w:rPr>
                <w:rFonts w:ascii="宋体" w:eastAsia="宋体" w:hAnsi="宋体" w:cs="宋体" w:hint="eastAsia"/>
                <w:b/>
                <w:bCs/>
                <w:kern w:val="0"/>
                <w:sz w:val="22"/>
              </w:rPr>
              <w:t>说明</w:t>
            </w:r>
          </w:p>
        </w:tc>
      </w:tr>
      <w:tr w:rsidR="00C94F2B" w:rsidRPr="002E39AF" w:rsidTr="005D0C7A">
        <w:trPr>
          <w:trHeight w:val="827"/>
        </w:trPr>
        <w:tc>
          <w:tcPr>
            <w:tcW w:w="1135" w:type="dxa"/>
            <w:vMerge w:val="restart"/>
            <w:tcBorders>
              <w:top w:val="single" w:sz="4" w:space="0" w:color="auto"/>
              <w:left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2.经营    管理</w:t>
            </w:r>
            <w:r w:rsidRPr="002E39AF">
              <w:rPr>
                <w:rFonts w:ascii="宋体" w:eastAsia="宋体" w:hAnsi="宋体" w:cs="宋体" w:hint="eastAsia"/>
                <w:kern w:val="0"/>
                <w:sz w:val="20"/>
                <w:szCs w:val="20"/>
              </w:rPr>
              <w:br/>
              <w:t>（60分）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2.7</w:t>
            </w:r>
            <w:r w:rsidRPr="002E39AF">
              <w:rPr>
                <w:rFonts w:ascii="宋体" w:eastAsia="宋体" w:hAnsi="宋体" w:cs="宋体" w:hint="eastAsia"/>
                <w:kern w:val="0"/>
                <w:sz w:val="20"/>
                <w:szCs w:val="20"/>
              </w:rPr>
              <w:br/>
              <w:t>文化建设与社会责任</w:t>
            </w:r>
            <w:r w:rsidRPr="002E39AF">
              <w:rPr>
                <w:rFonts w:ascii="宋体" w:eastAsia="宋体" w:hAnsi="宋体" w:cs="宋体" w:hint="eastAsia"/>
                <w:kern w:val="0"/>
                <w:sz w:val="20"/>
                <w:szCs w:val="20"/>
              </w:rPr>
              <w:br/>
              <w:t xml:space="preserve">（4分）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2.7.1</w:t>
            </w:r>
            <w:r w:rsidRPr="002E39AF">
              <w:rPr>
                <w:rFonts w:ascii="宋体" w:eastAsia="宋体" w:hAnsi="宋体" w:cs="宋体" w:hint="eastAsia"/>
                <w:kern w:val="0"/>
                <w:sz w:val="20"/>
                <w:szCs w:val="20"/>
              </w:rPr>
              <w:br/>
              <w:t>文化建设</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rsidP="005C17AA">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企业积极举办或参与</w:t>
            </w:r>
            <w:r w:rsidR="00CD3E7E" w:rsidRPr="002E39AF">
              <w:rPr>
                <w:rFonts w:ascii="宋体" w:eastAsia="宋体" w:hAnsi="宋体" w:cs="宋体" w:hint="eastAsia"/>
                <w:kern w:val="0"/>
                <w:sz w:val="20"/>
                <w:szCs w:val="20"/>
              </w:rPr>
              <w:t>行业</w:t>
            </w:r>
            <w:r w:rsidRPr="002E39AF">
              <w:rPr>
                <w:rFonts w:ascii="宋体" w:eastAsia="宋体" w:hAnsi="宋体" w:cs="宋体" w:hint="eastAsia"/>
                <w:kern w:val="0"/>
                <w:sz w:val="20"/>
                <w:szCs w:val="20"/>
              </w:rPr>
              <w:t>协会举办的精神文明、文化建设等活动，每次得0.5分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0.5*X</w:t>
            </w:r>
          </w:p>
        </w:tc>
        <w:tc>
          <w:tcPr>
            <w:tcW w:w="709" w:type="dxa"/>
            <w:tcBorders>
              <w:top w:val="single" w:sz="4" w:space="0" w:color="000000"/>
              <w:left w:val="single" w:sz="4" w:space="0" w:color="000000"/>
              <w:bottom w:val="nil"/>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“X”为</w:t>
            </w:r>
            <w:r w:rsidR="005D2F25" w:rsidRPr="002E39AF">
              <w:rPr>
                <w:rFonts w:ascii="宋体" w:eastAsia="宋体" w:hAnsi="宋体" w:cs="宋体" w:hint="eastAsia"/>
                <w:kern w:val="0"/>
                <w:sz w:val="20"/>
                <w:szCs w:val="20"/>
              </w:rPr>
              <w:t>上一年度</w:t>
            </w:r>
            <w:r w:rsidRPr="002E39AF">
              <w:rPr>
                <w:rFonts w:ascii="宋体" w:eastAsia="宋体" w:hAnsi="宋体" w:cs="宋体" w:hint="eastAsia"/>
                <w:kern w:val="0"/>
                <w:sz w:val="20"/>
                <w:szCs w:val="20"/>
              </w:rPr>
              <w:t>举办或参加活动的次数。</w:t>
            </w:r>
          </w:p>
        </w:tc>
      </w:tr>
      <w:tr w:rsidR="00C94F2B" w:rsidRPr="002E39AF" w:rsidTr="005D0C7A">
        <w:trPr>
          <w:trHeight w:val="827"/>
        </w:trPr>
        <w:tc>
          <w:tcPr>
            <w:tcW w:w="1135" w:type="dxa"/>
            <w:vMerge/>
            <w:tcBorders>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2.7.2</w:t>
            </w:r>
            <w:r w:rsidRPr="002E39AF">
              <w:rPr>
                <w:rFonts w:ascii="宋体" w:eastAsia="宋体" w:hAnsi="宋体" w:cs="宋体" w:hint="eastAsia"/>
                <w:kern w:val="0"/>
                <w:sz w:val="20"/>
                <w:szCs w:val="20"/>
              </w:rPr>
              <w:br/>
              <w:t xml:space="preserve">企业纳税信用等级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企业纳税信用等级为A的得2分，为B的得1分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Style w:val="font31"/>
                <w:rFonts w:hint="default"/>
                <w:color w:val="auto"/>
              </w:rPr>
              <w:t>0</w:t>
            </w:r>
            <w:r w:rsidRPr="002E39AF">
              <w:rPr>
                <w:rStyle w:val="font81"/>
                <w:color w:val="auto"/>
              </w:rPr>
              <w:t>~</w:t>
            </w:r>
            <w:r w:rsidRPr="002E39AF">
              <w:rPr>
                <w:rStyle w:val="font31"/>
                <w:rFonts w:hint="default"/>
                <w:color w:val="auto"/>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正常纳税企业，税务机关每年4月会确定上一年度纳税评价结果。</w:t>
            </w:r>
          </w:p>
        </w:tc>
      </w:tr>
      <w:tr w:rsidR="00C94F2B" w:rsidRPr="002E39AF" w:rsidTr="005D0C7A">
        <w:trPr>
          <w:trHeight w:val="1100"/>
        </w:trPr>
        <w:tc>
          <w:tcPr>
            <w:tcW w:w="1135"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3.良好行为和不良行为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3.1</w:t>
            </w:r>
            <w:r w:rsidRPr="002E39AF">
              <w:rPr>
                <w:rFonts w:ascii="宋体" w:eastAsia="宋体" w:hAnsi="宋体" w:cs="宋体" w:hint="eastAsia"/>
                <w:kern w:val="0"/>
                <w:sz w:val="20"/>
                <w:szCs w:val="20"/>
              </w:rPr>
              <w:br/>
              <w:t>良好行为加分</w:t>
            </w:r>
            <w:r w:rsidRPr="002E39AF">
              <w:rPr>
                <w:rFonts w:ascii="宋体" w:eastAsia="宋体" w:hAnsi="宋体" w:cs="宋体" w:hint="eastAsia"/>
                <w:kern w:val="0"/>
                <w:sz w:val="20"/>
                <w:szCs w:val="20"/>
              </w:rPr>
              <w:br/>
              <w:t xml:space="preserve">（10分）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3.1.1</w:t>
            </w:r>
            <w:r w:rsidRPr="002E39AF">
              <w:rPr>
                <w:rFonts w:ascii="宋体" w:eastAsia="宋体" w:hAnsi="宋体" w:cs="宋体" w:hint="eastAsia"/>
                <w:kern w:val="0"/>
                <w:sz w:val="20"/>
                <w:szCs w:val="20"/>
              </w:rPr>
              <w:br/>
              <w:t>良好行为</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proofErr w:type="gramStart"/>
            <w:r w:rsidRPr="002E39AF">
              <w:rPr>
                <w:rFonts w:ascii="宋体" w:eastAsia="宋体" w:hAnsi="宋体" w:cs="宋体" w:hint="eastAsia"/>
                <w:kern w:val="0"/>
                <w:sz w:val="20"/>
                <w:szCs w:val="20"/>
              </w:rPr>
              <w:t>见良好</w:t>
            </w:r>
            <w:proofErr w:type="gramEnd"/>
            <w:r w:rsidRPr="002E39AF">
              <w:rPr>
                <w:rFonts w:ascii="宋体" w:eastAsia="宋体" w:hAnsi="宋体" w:cs="宋体" w:hint="eastAsia"/>
                <w:kern w:val="0"/>
                <w:sz w:val="20"/>
                <w:szCs w:val="20"/>
              </w:rPr>
              <w:t>行为加分表（附件3）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最高得分限10分。</w:t>
            </w:r>
          </w:p>
        </w:tc>
      </w:tr>
      <w:tr w:rsidR="00C94F2B" w:rsidRPr="002E39AF" w:rsidTr="005D0C7A">
        <w:trPr>
          <w:trHeight w:val="827"/>
        </w:trPr>
        <w:tc>
          <w:tcPr>
            <w:tcW w:w="1135" w:type="dxa"/>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3.2</w:t>
            </w:r>
            <w:r w:rsidRPr="002E39AF">
              <w:rPr>
                <w:rFonts w:ascii="宋体" w:eastAsia="宋体" w:hAnsi="宋体" w:cs="宋体" w:hint="eastAsia"/>
                <w:kern w:val="0"/>
                <w:sz w:val="20"/>
                <w:szCs w:val="20"/>
              </w:rPr>
              <w:br/>
              <w:t>不良行为扣分</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3.2.1</w:t>
            </w:r>
            <w:r w:rsidRPr="002E39AF">
              <w:rPr>
                <w:rFonts w:ascii="宋体" w:eastAsia="宋体" w:hAnsi="宋体" w:cs="宋体" w:hint="eastAsia"/>
                <w:kern w:val="0"/>
                <w:sz w:val="20"/>
                <w:szCs w:val="20"/>
              </w:rPr>
              <w:br/>
              <w:t>不良行为</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见不良行为扣分表（附件4）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rPr>
                <w:rFonts w:ascii="宋体" w:eastAsia="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left"/>
              <w:textAlignment w:val="center"/>
              <w:rPr>
                <w:rFonts w:ascii="宋体" w:eastAsia="宋体" w:hAnsi="宋体" w:cs="宋体"/>
                <w:sz w:val="20"/>
                <w:szCs w:val="20"/>
              </w:rPr>
            </w:pPr>
            <w:r w:rsidRPr="002E39AF">
              <w:rPr>
                <w:rFonts w:ascii="宋体" w:eastAsia="宋体" w:hAnsi="宋体" w:cs="宋体" w:hint="eastAsia"/>
                <w:kern w:val="0"/>
                <w:sz w:val="20"/>
                <w:szCs w:val="20"/>
              </w:rPr>
              <w:t>最高减分不限。</w:t>
            </w:r>
          </w:p>
        </w:tc>
      </w:tr>
      <w:tr w:rsidR="00C94F2B" w:rsidRPr="002E39AF" w:rsidTr="00510F4D">
        <w:trPr>
          <w:trHeight w:val="562"/>
        </w:trPr>
        <w:tc>
          <w:tcPr>
            <w:tcW w:w="808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b/>
                <w:bCs/>
                <w:sz w:val="20"/>
                <w:szCs w:val="20"/>
              </w:rPr>
            </w:pPr>
            <w:r w:rsidRPr="002E39AF">
              <w:rPr>
                <w:rFonts w:ascii="宋体" w:eastAsia="宋体" w:hAnsi="宋体" w:cs="宋体" w:hint="eastAsia"/>
                <w:b/>
                <w:bCs/>
                <w:kern w:val="0"/>
                <w:sz w:val="20"/>
                <w:szCs w:val="20"/>
              </w:rPr>
              <w:t>合计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6F2120">
            <w:pPr>
              <w:widowControl/>
              <w:jc w:val="center"/>
              <w:textAlignment w:val="center"/>
              <w:rPr>
                <w:rFonts w:ascii="宋体" w:eastAsia="宋体" w:hAnsi="宋体" w:cs="宋体"/>
                <w:sz w:val="20"/>
                <w:szCs w:val="20"/>
              </w:rPr>
            </w:pPr>
            <w:r w:rsidRPr="002E39AF">
              <w:rPr>
                <w:rFonts w:ascii="宋体" w:eastAsia="宋体" w:hAnsi="宋体" w:cs="宋体" w:hint="eastAsia"/>
                <w:kern w:val="0"/>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center"/>
              <w:rPr>
                <w:rFonts w:ascii="宋体" w:eastAsia="宋体" w:hAnsi="宋体" w:cs="宋体"/>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94F2B" w:rsidRPr="002E39AF" w:rsidRDefault="00C94F2B">
            <w:pPr>
              <w:jc w:val="left"/>
              <w:rPr>
                <w:rFonts w:ascii="宋体" w:eastAsia="宋体" w:hAnsi="宋体" w:cs="宋体"/>
                <w:sz w:val="20"/>
                <w:szCs w:val="20"/>
              </w:rPr>
            </w:pPr>
          </w:p>
        </w:tc>
      </w:tr>
    </w:tbl>
    <w:p w:rsidR="00C94F2B" w:rsidRPr="002E39AF" w:rsidRDefault="00C94F2B">
      <w:pPr>
        <w:jc w:val="left"/>
        <w:rPr>
          <w:rFonts w:ascii="宋体" w:eastAsia="宋体" w:hAnsi="宋体" w:cs="宋体"/>
          <w:kern w:val="0"/>
          <w:sz w:val="22"/>
        </w:rPr>
      </w:pPr>
    </w:p>
    <w:p w:rsidR="00C94F2B" w:rsidRPr="002E39AF" w:rsidRDefault="006F2120">
      <w:pPr>
        <w:jc w:val="left"/>
        <w:rPr>
          <w:rFonts w:ascii="宋体" w:eastAsia="宋体" w:hAnsi="宋体" w:cs="宋体"/>
          <w:kern w:val="0"/>
          <w:sz w:val="22"/>
        </w:rPr>
      </w:pPr>
      <w:r w:rsidRPr="002E39AF">
        <w:rPr>
          <w:rFonts w:ascii="宋体" w:eastAsia="宋体" w:hAnsi="宋体" w:cs="宋体" w:hint="eastAsia"/>
          <w:kern w:val="0"/>
          <w:sz w:val="22"/>
        </w:rPr>
        <w:t>注：1.企业填报相关信息，准备相关材料备查，接受社会监督；</w:t>
      </w:r>
      <w:r w:rsidRPr="002E39AF">
        <w:rPr>
          <w:rFonts w:ascii="宋体" w:eastAsia="宋体" w:hAnsi="宋体" w:cs="宋体" w:hint="eastAsia"/>
          <w:kern w:val="0"/>
          <w:sz w:val="22"/>
        </w:rPr>
        <w:br/>
        <w:t xml:space="preserve">    2.上述评价标准中提及的“上一年度”：除经营能力数据及企业纳税等级信息外，均为企业申报日期前12个月；</w:t>
      </w:r>
      <w:r w:rsidRPr="002E39AF">
        <w:rPr>
          <w:rFonts w:ascii="宋体" w:eastAsia="宋体" w:hAnsi="宋体" w:cs="宋体" w:hint="eastAsia"/>
          <w:kern w:val="0"/>
          <w:sz w:val="22"/>
        </w:rPr>
        <w:br/>
        <w:t xml:space="preserve">    3.得分合计100分，所有得分小数点后保留2位。</w:t>
      </w:r>
    </w:p>
    <w:p w:rsidR="00C94F2B" w:rsidRPr="002E39AF" w:rsidRDefault="00C94F2B">
      <w:pPr>
        <w:jc w:val="left"/>
        <w:rPr>
          <w:rFonts w:ascii="宋体" w:eastAsia="宋体" w:hAnsi="宋体" w:cs="宋体"/>
          <w:kern w:val="0"/>
          <w:sz w:val="22"/>
        </w:rPr>
      </w:pPr>
    </w:p>
    <w:p w:rsidR="00C94F2B" w:rsidRPr="002E39AF" w:rsidRDefault="00C94F2B">
      <w:pPr>
        <w:jc w:val="left"/>
        <w:rPr>
          <w:rFonts w:ascii="宋体" w:eastAsia="宋体" w:hAnsi="宋体" w:cs="宋体"/>
          <w:kern w:val="0"/>
          <w:sz w:val="22"/>
        </w:rPr>
      </w:pPr>
    </w:p>
    <w:p w:rsidR="00C94F2B" w:rsidRPr="002E39AF" w:rsidRDefault="00C94F2B">
      <w:pPr>
        <w:jc w:val="left"/>
        <w:rPr>
          <w:rFonts w:ascii="宋体" w:eastAsia="宋体" w:hAnsi="宋体" w:cs="宋体"/>
          <w:kern w:val="0"/>
          <w:sz w:val="22"/>
        </w:rPr>
      </w:pPr>
    </w:p>
    <w:p w:rsidR="00C94F2B" w:rsidRPr="002E39AF" w:rsidRDefault="00C94F2B">
      <w:pPr>
        <w:spacing w:line="578" w:lineRule="exact"/>
        <w:jc w:val="left"/>
        <w:rPr>
          <w:rFonts w:ascii="方正小标宋简体" w:eastAsia="方正小标宋简体" w:hAnsi="方正小标宋简体" w:cs="方正小标宋简体"/>
          <w:position w:val="-6"/>
          <w:sz w:val="32"/>
          <w:szCs w:val="32"/>
        </w:rPr>
      </w:pPr>
    </w:p>
    <w:p w:rsidR="00C94F2B" w:rsidRPr="002E39AF" w:rsidRDefault="006F2120">
      <w:pPr>
        <w:spacing w:line="578" w:lineRule="exact"/>
        <w:jc w:val="left"/>
        <w:rPr>
          <w:rFonts w:ascii="方正小标宋简体" w:eastAsia="方正小标宋简体" w:hAnsi="方正小标宋简体" w:cs="方正小标宋简体"/>
          <w:position w:val="-6"/>
          <w:sz w:val="32"/>
          <w:szCs w:val="32"/>
        </w:rPr>
      </w:pPr>
      <w:r w:rsidRPr="002E39AF">
        <w:rPr>
          <w:rFonts w:ascii="方正小标宋简体" w:eastAsia="方正小标宋简体" w:hAnsi="方正小标宋简体" w:cs="方正小标宋简体" w:hint="eastAsia"/>
          <w:position w:val="-6"/>
          <w:sz w:val="32"/>
          <w:szCs w:val="32"/>
        </w:rPr>
        <w:lastRenderedPageBreak/>
        <w:t>附件2：</w:t>
      </w:r>
    </w:p>
    <w:p w:rsidR="00C94F2B" w:rsidRPr="002E39AF" w:rsidRDefault="006F2120">
      <w:pPr>
        <w:spacing w:line="578" w:lineRule="exact"/>
        <w:ind w:firstLine="720"/>
        <w:jc w:val="center"/>
        <w:rPr>
          <w:rFonts w:ascii="方正小标宋简体" w:eastAsia="方正小标宋简体" w:hAnsi="方正小标宋简体" w:cs="方正小标宋简体"/>
          <w:position w:val="-6"/>
          <w:sz w:val="32"/>
          <w:szCs w:val="32"/>
        </w:rPr>
      </w:pPr>
      <w:r w:rsidRPr="002E39AF">
        <w:rPr>
          <w:rFonts w:ascii="方正小标宋简体" w:eastAsia="方正小标宋简体" w:hAnsi="方正小标宋简体" w:cs="方正小标宋简体" w:hint="eastAsia"/>
          <w:position w:val="-6"/>
          <w:sz w:val="32"/>
          <w:szCs w:val="32"/>
        </w:rPr>
        <w:t>工程造价咨询企业营业收入及造价咨询业务收入评分表</w:t>
      </w:r>
    </w:p>
    <w:tbl>
      <w:tblPr>
        <w:tblW w:w="4521" w:type="pct"/>
        <w:jc w:val="center"/>
        <w:tblLayout w:type="fixed"/>
        <w:tblCellMar>
          <w:left w:w="0" w:type="dxa"/>
          <w:right w:w="0" w:type="dxa"/>
        </w:tblCellMar>
        <w:tblLook w:val="04A0"/>
      </w:tblPr>
      <w:tblGrid>
        <w:gridCol w:w="1183"/>
        <w:gridCol w:w="3568"/>
        <w:gridCol w:w="1756"/>
        <w:gridCol w:w="3981"/>
        <w:gridCol w:w="2148"/>
      </w:tblGrid>
      <w:tr w:rsidR="00C94F2B" w:rsidRPr="002E39AF" w:rsidTr="00CE2B60">
        <w:trPr>
          <w:trHeight w:val="574"/>
          <w:jc w:val="center"/>
        </w:trPr>
        <w:tc>
          <w:tcPr>
            <w:tcW w:w="1183" w:type="dxa"/>
            <w:tcBorders>
              <w:top w:val="single" w:sz="8"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b/>
                <w:sz w:val="22"/>
              </w:rPr>
            </w:pPr>
            <w:r w:rsidRPr="002E39AF">
              <w:rPr>
                <w:rFonts w:ascii="宋体" w:eastAsia="宋体" w:hAnsi="宋体" w:cs="宋体" w:hint="eastAsia"/>
                <w:b/>
                <w:kern w:val="0"/>
                <w:sz w:val="22"/>
              </w:rPr>
              <w:t>序号</w:t>
            </w:r>
          </w:p>
        </w:tc>
        <w:tc>
          <w:tcPr>
            <w:tcW w:w="3571" w:type="dxa"/>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b/>
                <w:sz w:val="22"/>
              </w:rPr>
            </w:pPr>
            <w:r w:rsidRPr="002E39AF">
              <w:rPr>
                <w:rFonts w:ascii="宋体" w:eastAsia="宋体" w:hAnsi="宋体" w:cs="宋体" w:hint="eastAsia"/>
                <w:b/>
                <w:sz w:val="22"/>
              </w:rPr>
              <w:t>营业收入（万元）</w:t>
            </w:r>
          </w:p>
        </w:tc>
        <w:tc>
          <w:tcPr>
            <w:tcW w:w="1757" w:type="dxa"/>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b/>
                <w:sz w:val="22"/>
              </w:rPr>
            </w:pPr>
            <w:r w:rsidRPr="002E39AF">
              <w:rPr>
                <w:rFonts w:ascii="宋体" w:eastAsia="宋体" w:hAnsi="宋体" w:cs="宋体" w:hint="eastAsia"/>
                <w:b/>
                <w:kern w:val="0"/>
                <w:sz w:val="22"/>
              </w:rPr>
              <w:t>营业收入分值</w:t>
            </w:r>
          </w:p>
        </w:tc>
        <w:tc>
          <w:tcPr>
            <w:tcW w:w="3984" w:type="dxa"/>
            <w:tcBorders>
              <w:top w:val="single" w:sz="8"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b/>
                <w:kern w:val="0"/>
                <w:sz w:val="22"/>
              </w:rPr>
            </w:pPr>
            <w:r w:rsidRPr="002E39AF">
              <w:rPr>
                <w:rFonts w:ascii="宋体" w:eastAsia="宋体" w:hAnsi="宋体" w:cs="宋体" w:hint="eastAsia"/>
                <w:b/>
                <w:kern w:val="0"/>
                <w:sz w:val="22"/>
              </w:rPr>
              <w:t>造价咨询收入（万元）</w:t>
            </w:r>
          </w:p>
        </w:tc>
        <w:tc>
          <w:tcPr>
            <w:tcW w:w="2150" w:type="dxa"/>
            <w:tcBorders>
              <w:top w:val="single" w:sz="8"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imes New Roman" w:eastAsia="仿宋_GB2312" w:hAnsi="Times New Roman" w:cs="Times New Roman"/>
                <w:b/>
                <w:kern w:val="0"/>
                <w:sz w:val="24"/>
                <w:szCs w:val="24"/>
              </w:rPr>
            </w:pPr>
            <w:r w:rsidRPr="002E39AF">
              <w:rPr>
                <w:rFonts w:ascii="宋体" w:eastAsia="宋体" w:hAnsi="宋体" w:cs="宋体" w:hint="eastAsia"/>
                <w:b/>
                <w:kern w:val="0"/>
                <w:sz w:val="22"/>
              </w:rPr>
              <w:t>造价咨询收入分值</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2"/>
              </w:rPr>
            </w:pPr>
            <w:r w:rsidRPr="002E39AF">
              <w:rPr>
                <w:rFonts w:ascii="宋体" w:eastAsia="宋体" w:hAnsi="宋体" w:cs="宋体" w:hint="eastAsia"/>
                <w:kern w:val="0"/>
                <w:sz w:val="22"/>
              </w:rPr>
              <w:t>1</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Style w:val="font31"/>
                <w:rFonts w:asciiTheme="minorEastAsia" w:eastAsiaTheme="minorEastAsia" w:hAnsiTheme="minorEastAsia" w:cstheme="minorEastAsia" w:hint="default"/>
                <w:color w:val="auto"/>
                <w:sz w:val="22"/>
                <w:szCs w:val="22"/>
              </w:rPr>
            </w:pPr>
            <w:r w:rsidRPr="002E39AF">
              <w:rPr>
                <w:rStyle w:val="font31"/>
                <w:rFonts w:hint="default"/>
                <w:color w:val="auto"/>
                <w:sz w:val="22"/>
                <w:szCs w:val="22"/>
              </w:rPr>
              <w:t>1500以上</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sz w:val="22"/>
              </w:rPr>
              <w:t>6</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Style w:val="font31"/>
                <w:rFonts w:asciiTheme="minorEastAsia" w:eastAsiaTheme="minorEastAsia" w:hAnsiTheme="minorEastAsia" w:cstheme="minorEastAsia" w:hint="default"/>
                <w:color w:val="auto"/>
                <w:sz w:val="22"/>
                <w:szCs w:val="22"/>
              </w:rPr>
            </w:pPr>
            <w:r w:rsidRPr="002E39AF">
              <w:rPr>
                <w:rStyle w:val="font31"/>
                <w:rFonts w:hint="default"/>
                <w:color w:val="auto"/>
                <w:sz w:val="22"/>
                <w:szCs w:val="22"/>
              </w:rPr>
              <w:t>1000以上</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4"/>
                <w:szCs w:val="24"/>
              </w:rPr>
            </w:pPr>
            <w:r w:rsidRPr="002E39AF">
              <w:rPr>
                <w:rFonts w:ascii="宋体" w:eastAsia="宋体" w:hAnsi="宋体" w:cs="宋体" w:hint="eastAsia"/>
                <w:sz w:val="22"/>
              </w:rPr>
              <w:t>12</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kern w:val="0"/>
                <w:sz w:val="22"/>
              </w:rPr>
              <w:t>2</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1500（不含）</w:t>
            </w:r>
            <w:r w:rsidRPr="002E39AF">
              <w:rPr>
                <w:rStyle w:val="font81"/>
                <w:color w:val="auto"/>
              </w:rPr>
              <w:t>~</w:t>
            </w:r>
            <w:r w:rsidRPr="002E39AF">
              <w:rPr>
                <w:rStyle w:val="font31"/>
                <w:rFonts w:hint="default"/>
                <w:color w:val="auto"/>
                <w:sz w:val="22"/>
                <w:szCs w:val="22"/>
              </w:rPr>
              <w:t>1000（含）</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sz w:val="22"/>
              </w:rPr>
              <w:t>5</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1000（不含）</w:t>
            </w:r>
            <w:r w:rsidRPr="002E39AF">
              <w:rPr>
                <w:rStyle w:val="font81"/>
                <w:color w:val="auto"/>
              </w:rPr>
              <w:t>~</w:t>
            </w:r>
            <w:r w:rsidRPr="002E39AF">
              <w:rPr>
                <w:rStyle w:val="font31"/>
                <w:rFonts w:hint="default"/>
                <w:color w:val="auto"/>
                <w:sz w:val="22"/>
                <w:szCs w:val="22"/>
              </w:rPr>
              <w:t>750（含）</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4"/>
                <w:szCs w:val="24"/>
              </w:rPr>
            </w:pPr>
            <w:r w:rsidRPr="002E39AF">
              <w:rPr>
                <w:rFonts w:ascii="宋体" w:eastAsia="宋体" w:hAnsi="宋体" w:cs="宋体" w:hint="eastAsia"/>
                <w:kern w:val="0"/>
                <w:sz w:val="22"/>
              </w:rPr>
              <w:t>10</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2"/>
              </w:rPr>
            </w:pPr>
            <w:r w:rsidRPr="002E39AF">
              <w:rPr>
                <w:rFonts w:ascii="宋体" w:eastAsia="宋体" w:hAnsi="宋体" w:cs="宋体" w:hint="eastAsia"/>
                <w:kern w:val="0"/>
                <w:sz w:val="22"/>
              </w:rPr>
              <w:t>3</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Style w:val="font31"/>
                <w:rFonts w:asciiTheme="minorEastAsia" w:eastAsiaTheme="minorEastAsia" w:hAnsiTheme="minorEastAsia" w:cstheme="minorEastAsia" w:hint="default"/>
                <w:color w:val="auto"/>
                <w:sz w:val="22"/>
                <w:szCs w:val="22"/>
              </w:rPr>
            </w:pPr>
            <w:r w:rsidRPr="002E39AF">
              <w:rPr>
                <w:rStyle w:val="font31"/>
                <w:rFonts w:hint="default"/>
                <w:color w:val="auto"/>
                <w:sz w:val="22"/>
                <w:szCs w:val="22"/>
              </w:rPr>
              <w:t>1000（不含）</w:t>
            </w:r>
            <w:r w:rsidRPr="002E39AF">
              <w:rPr>
                <w:rStyle w:val="font81"/>
                <w:color w:val="auto"/>
              </w:rPr>
              <w:t>~</w:t>
            </w:r>
            <w:r w:rsidRPr="002E39AF">
              <w:rPr>
                <w:rStyle w:val="font31"/>
                <w:rFonts w:hint="default"/>
                <w:color w:val="auto"/>
                <w:sz w:val="22"/>
                <w:szCs w:val="22"/>
              </w:rPr>
              <w:t>700（含）</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2"/>
              </w:rPr>
            </w:pPr>
            <w:r w:rsidRPr="002E39AF">
              <w:rPr>
                <w:rFonts w:ascii="宋体" w:eastAsia="宋体" w:hAnsi="宋体" w:cs="宋体" w:hint="eastAsia"/>
                <w:kern w:val="0"/>
                <w:sz w:val="22"/>
              </w:rPr>
              <w:t>4</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Style w:val="font31"/>
                <w:rFonts w:asciiTheme="minorEastAsia" w:eastAsiaTheme="minorEastAsia" w:hAnsiTheme="minorEastAsia" w:cstheme="minorEastAsia" w:hint="default"/>
                <w:color w:val="auto"/>
                <w:sz w:val="22"/>
                <w:szCs w:val="22"/>
              </w:rPr>
            </w:pPr>
            <w:r w:rsidRPr="002E39AF">
              <w:rPr>
                <w:rStyle w:val="font31"/>
                <w:rFonts w:hint="default"/>
                <w:color w:val="auto"/>
                <w:sz w:val="22"/>
                <w:szCs w:val="22"/>
              </w:rPr>
              <w:t>750（不含）</w:t>
            </w:r>
            <w:r w:rsidRPr="002E39AF">
              <w:rPr>
                <w:rStyle w:val="font81"/>
                <w:color w:val="auto"/>
              </w:rPr>
              <w:t>~</w:t>
            </w:r>
            <w:r w:rsidRPr="002E39AF">
              <w:rPr>
                <w:rStyle w:val="font31"/>
                <w:rFonts w:hint="default"/>
                <w:color w:val="auto"/>
                <w:sz w:val="22"/>
                <w:szCs w:val="22"/>
              </w:rPr>
              <w:t>550（含）</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4"/>
                <w:szCs w:val="24"/>
              </w:rPr>
            </w:pPr>
            <w:r w:rsidRPr="002E39AF">
              <w:rPr>
                <w:rFonts w:ascii="宋体" w:eastAsia="宋体" w:hAnsi="宋体" w:cs="宋体" w:hint="eastAsia"/>
                <w:kern w:val="0"/>
                <w:sz w:val="22"/>
              </w:rPr>
              <w:t>8</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2"/>
              </w:rPr>
            </w:pPr>
            <w:r w:rsidRPr="002E39AF">
              <w:rPr>
                <w:rFonts w:ascii="宋体" w:eastAsia="宋体" w:hAnsi="宋体" w:cs="宋体" w:hint="eastAsia"/>
                <w:kern w:val="0"/>
                <w:sz w:val="22"/>
              </w:rPr>
              <w:t>4</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Style w:val="font31"/>
                <w:rFonts w:asciiTheme="minorEastAsia" w:eastAsiaTheme="minorEastAsia" w:hAnsiTheme="minorEastAsia" w:cstheme="minorEastAsia" w:hint="default"/>
                <w:color w:val="auto"/>
                <w:sz w:val="22"/>
                <w:szCs w:val="22"/>
              </w:rPr>
            </w:pPr>
            <w:r w:rsidRPr="002E39AF">
              <w:rPr>
                <w:rStyle w:val="font31"/>
                <w:rFonts w:hint="default"/>
                <w:color w:val="auto"/>
                <w:sz w:val="22"/>
                <w:szCs w:val="22"/>
              </w:rPr>
              <w:t>700（不含）</w:t>
            </w:r>
            <w:r w:rsidRPr="002E39AF">
              <w:rPr>
                <w:rStyle w:val="font81"/>
                <w:color w:val="auto"/>
              </w:rPr>
              <w:t>~</w:t>
            </w:r>
            <w:r w:rsidRPr="002E39AF">
              <w:rPr>
                <w:rStyle w:val="font11"/>
                <w:rFonts w:hint="default"/>
                <w:b w:val="0"/>
                <w:bCs w:val="0"/>
                <w:color w:val="auto"/>
                <w:sz w:val="22"/>
                <w:szCs w:val="22"/>
              </w:rPr>
              <w:t>500</w:t>
            </w:r>
            <w:r w:rsidRPr="002E39AF">
              <w:rPr>
                <w:rStyle w:val="font31"/>
                <w:rFonts w:hint="default"/>
                <w:color w:val="auto"/>
                <w:sz w:val="22"/>
                <w:szCs w:val="22"/>
              </w:rPr>
              <w:t>（含）</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kern w:val="0"/>
                <w:sz w:val="22"/>
              </w:rPr>
            </w:pPr>
            <w:r w:rsidRPr="002E39AF">
              <w:rPr>
                <w:rFonts w:ascii="宋体" w:eastAsia="宋体" w:hAnsi="宋体" w:cs="宋体" w:hint="eastAsia"/>
                <w:kern w:val="0"/>
                <w:sz w:val="22"/>
              </w:rPr>
              <w:t>3</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Style w:val="font31"/>
                <w:rFonts w:asciiTheme="minorEastAsia" w:eastAsiaTheme="minorEastAsia" w:hAnsiTheme="minorEastAsia" w:cstheme="minorEastAsia" w:hint="default"/>
                <w:color w:val="auto"/>
                <w:sz w:val="22"/>
                <w:szCs w:val="22"/>
              </w:rPr>
            </w:pPr>
            <w:r w:rsidRPr="002E39AF">
              <w:rPr>
                <w:rStyle w:val="font31"/>
                <w:rFonts w:hint="default"/>
                <w:color w:val="auto"/>
                <w:sz w:val="22"/>
                <w:szCs w:val="22"/>
              </w:rPr>
              <w:t>550（不含）</w:t>
            </w:r>
            <w:r w:rsidRPr="002E39AF">
              <w:rPr>
                <w:rStyle w:val="font81"/>
                <w:color w:val="auto"/>
              </w:rPr>
              <w:t>~</w:t>
            </w:r>
            <w:r w:rsidRPr="002E39AF">
              <w:rPr>
                <w:rStyle w:val="font11"/>
                <w:rFonts w:hint="default"/>
                <w:b w:val="0"/>
                <w:bCs w:val="0"/>
                <w:color w:val="auto"/>
                <w:sz w:val="22"/>
                <w:szCs w:val="22"/>
              </w:rPr>
              <w:t>400</w:t>
            </w:r>
            <w:r w:rsidRPr="002E39AF">
              <w:rPr>
                <w:rStyle w:val="font31"/>
                <w:rFonts w:hint="default"/>
                <w:color w:val="auto"/>
                <w:sz w:val="22"/>
                <w:szCs w:val="22"/>
              </w:rPr>
              <w:t>（含）</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4"/>
                <w:szCs w:val="24"/>
              </w:rPr>
            </w:pPr>
            <w:r w:rsidRPr="002E39AF">
              <w:rPr>
                <w:rFonts w:ascii="宋体" w:eastAsia="宋体" w:hAnsi="宋体" w:cs="宋体" w:hint="eastAsia"/>
                <w:sz w:val="22"/>
              </w:rPr>
              <w:t>6</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kern w:val="0"/>
                <w:sz w:val="22"/>
              </w:rPr>
              <w:t>5</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11"/>
                <w:rFonts w:hint="default"/>
                <w:b w:val="0"/>
                <w:bCs w:val="0"/>
                <w:color w:val="auto"/>
                <w:sz w:val="22"/>
                <w:szCs w:val="22"/>
              </w:rPr>
              <w:t>500</w:t>
            </w:r>
            <w:r w:rsidRPr="002E39AF">
              <w:rPr>
                <w:rStyle w:val="font31"/>
                <w:rFonts w:hint="default"/>
                <w:color w:val="auto"/>
                <w:sz w:val="22"/>
                <w:szCs w:val="22"/>
              </w:rPr>
              <w:t>（不含）</w:t>
            </w:r>
            <w:r w:rsidRPr="002E39AF">
              <w:rPr>
                <w:rStyle w:val="font81"/>
                <w:color w:val="auto"/>
              </w:rPr>
              <w:t>~</w:t>
            </w:r>
            <w:r w:rsidRPr="002E39AF">
              <w:rPr>
                <w:rStyle w:val="font11"/>
                <w:rFonts w:hint="default"/>
                <w:b w:val="0"/>
                <w:bCs w:val="0"/>
                <w:color w:val="auto"/>
                <w:sz w:val="22"/>
                <w:szCs w:val="22"/>
              </w:rPr>
              <w:t>300</w:t>
            </w:r>
            <w:r w:rsidRPr="002E39AF">
              <w:rPr>
                <w:rStyle w:val="font31"/>
                <w:rFonts w:hint="default"/>
                <w:color w:val="auto"/>
                <w:sz w:val="22"/>
                <w:szCs w:val="22"/>
              </w:rPr>
              <w:t>（含）</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sz w:val="22"/>
              </w:rPr>
              <w:t>2</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11"/>
                <w:rFonts w:hint="default"/>
                <w:b w:val="0"/>
                <w:bCs w:val="0"/>
                <w:color w:val="auto"/>
                <w:sz w:val="22"/>
                <w:szCs w:val="22"/>
              </w:rPr>
              <w:t>400</w:t>
            </w:r>
            <w:r w:rsidRPr="002E39AF">
              <w:rPr>
                <w:rStyle w:val="font31"/>
                <w:rFonts w:hint="default"/>
                <w:color w:val="auto"/>
                <w:sz w:val="22"/>
                <w:szCs w:val="22"/>
              </w:rPr>
              <w:t>（不含）</w:t>
            </w:r>
            <w:r w:rsidRPr="002E39AF">
              <w:rPr>
                <w:rStyle w:val="font81"/>
                <w:color w:val="auto"/>
              </w:rPr>
              <w:t>~</w:t>
            </w:r>
            <w:r w:rsidRPr="002E39AF">
              <w:rPr>
                <w:rStyle w:val="font11"/>
                <w:rFonts w:hint="default"/>
                <w:b w:val="0"/>
                <w:bCs w:val="0"/>
                <w:color w:val="auto"/>
                <w:sz w:val="22"/>
                <w:szCs w:val="22"/>
              </w:rPr>
              <w:t>200</w:t>
            </w:r>
            <w:r w:rsidRPr="002E39AF">
              <w:rPr>
                <w:rStyle w:val="font31"/>
                <w:rFonts w:hint="default"/>
                <w:color w:val="auto"/>
                <w:sz w:val="22"/>
                <w:szCs w:val="22"/>
              </w:rPr>
              <w:t>（含）</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4"/>
                <w:szCs w:val="24"/>
              </w:rPr>
            </w:pPr>
            <w:r w:rsidRPr="002E39AF">
              <w:rPr>
                <w:rFonts w:ascii="宋体" w:eastAsia="宋体" w:hAnsi="宋体" w:cs="宋体" w:hint="eastAsia"/>
                <w:sz w:val="22"/>
              </w:rPr>
              <w:t>4</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kern w:val="0"/>
                <w:sz w:val="22"/>
              </w:rPr>
              <w:t>6</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300（不含）</w:t>
            </w:r>
            <w:r w:rsidRPr="002E39AF">
              <w:rPr>
                <w:rStyle w:val="font81"/>
                <w:color w:val="auto"/>
              </w:rPr>
              <w:t>~</w:t>
            </w:r>
            <w:r w:rsidRPr="002E39AF">
              <w:rPr>
                <w:rStyle w:val="font11"/>
                <w:rFonts w:hint="default"/>
                <w:b w:val="0"/>
                <w:bCs w:val="0"/>
                <w:color w:val="auto"/>
                <w:sz w:val="22"/>
                <w:szCs w:val="22"/>
              </w:rPr>
              <w:t>150</w:t>
            </w:r>
            <w:r w:rsidRPr="002E39AF">
              <w:rPr>
                <w:rStyle w:val="font31"/>
                <w:rFonts w:hint="default"/>
                <w:color w:val="auto"/>
                <w:sz w:val="22"/>
                <w:szCs w:val="22"/>
              </w:rPr>
              <w:t>（含）</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sz w:val="22"/>
              </w:rPr>
              <w:t>1</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200（不含）</w:t>
            </w:r>
            <w:r w:rsidRPr="002E39AF">
              <w:rPr>
                <w:rStyle w:val="font81"/>
                <w:color w:val="auto"/>
              </w:rPr>
              <w:t>~</w:t>
            </w:r>
            <w:r w:rsidRPr="002E39AF">
              <w:rPr>
                <w:rStyle w:val="font11"/>
                <w:rFonts w:hint="default"/>
                <w:b w:val="0"/>
                <w:bCs w:val="0"/>
                <w:color w:val="auto"/>
                <w:sz w:val="22"/>
                <w:szCs w:val="22"/>
              </w:rPr>
              <w:t>50</w:t>
            </w:r>
            <w:r w:rsidRPr="002E39AF">
              <w:rPr>
                <w:rStyle w:val="font31"/>
                <w:rFonts w:hint="default"/>
                <w:color w:val="auto"/>
                <w:sz w:val="22"/>
                <w:szCs w:val="22"/>
              </w:rPr>
              <w:t>（含）</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4"/>
                <w:szCs w:val="24"/>
              </w:rPr>
            </w:pPr>
            <w:r w:rsidRPr="002E39AF">
              <w:rPr>
                <w:rFonts w:ascii="宋体" w:eastAsia="宋体" w:hAnsi="宋体" w:cs="宋体" w:hint="eastAsia"/>
                <w:sz w:val="22"/>
              </w:rPr>
              <w:t>2</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kern w:val="0"/>
                <w:sz w:val="22"/>
              </w:rPr>
              <w:t>7</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150以下</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sz w:val="22"/>
              </w:rPr>
              <w:t>0.5</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50以下</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4"/>
                <w:szCs w:val="24"/>
              </w:rPr>
            </w:pPr>
            <w:r w:rsidRPr="002E39AF">
              <w:rPr>
                <w:rFonts w:ascii="宋体" w:eastAsia="宋体" w:hAnsi="宋体" w:cs="宋体" w:hint="eastAsia"/>
                <w:sz w:val="22"/>
              </w:rPr>
              <w:t>1</w:t>
            </w:r>
          </w:p>
        </w:tc>
      </w:tr>
      <w:tr w:rsidR="00C94F2B" w:rsidRPr="002E39AF" w:rsidTr="00CE2B60">
        <w:trPr>
          <w:trHeight w:val="574"/>
          <w:jc w:val="center"/>
        </w:trPr>
        <w:tc>
          <w:tcPr>
            <w:tcW w:w="1183"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kern w:val="0"/>
                <w:sz w:val="22"/>
              </w:rPr>
              <w:t>8</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无收入</w:t>
            </w:r>
          </w:p>
        </w:tc>
        <w:tc>
          <w:tcPr>
            <w:tcW w:w="17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Fonts w:ascii="宋体" w:eastAsia="宋体" w:hAnsi="宋体" w:cs="宋体" w:hint="eastAsia"/>
                <w:sz w:val="22"/>
              </w:rPr>
              <w:t>0</w:t>
            </w:r>
          </w:p>
        </w:tc>
        <w:tc>
          <w:tcPr>
            <w:tcW w:w="3984"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2"/>
              </w:rPr>
            </w:pPr>
            <w:r w:rsidRPr="002E39AF">
              <w:rPr>
                <w:rStyle w:val="font31"/>
                <w:rFonts w:hint="default"/>
                <w:color w:val="auto"/>
                <w:sz w:val="22"/>
                <w:szCs w:val="22"/>
              </w:rPr>
              <w:t>无收入</w:t>
            </w:r>
          </w:p>
        </w:tc>
        <w:tc>
          <w:tcPr>
            <w:tcW w:w="2150" w:type="dxa"/>
            <w:tcBorders>
              <w:top w:val="single" w:sz="4" w:space="0" w:color="000000"/>
              <w:left w:val="single" w:sz="4" w:space="0" w:color="000000"/>
              <w:bottom w:val="single" w:sz="4" w:space="0" w:color="000000"/>
              <w:right w:val="single" w:sz="4" w:space="0" w:color="000000"/>
            </w:tcBorders>
            <w:vAlign w:val="center"/>
          </w:tcPr>
          <w:p w:rsidR="00C94F2B" w:rsidRPr="002E39AF" w:rsidRDefault="006F2120">
            <w:pPr>
              <w:widowControl/>
              <w:spacing w:line="240" w:lineRule="exact"/>
              <w:ind w:leftChars="-7" w:left="7" w:hangingChars="10" w:hanging="22"/>
              <w:jc w:val="center"/>
              <w:textAlignment w:val="center"/>
              <w:rPr>
                <w:rFonts w:asciiTheme="minorEastAsia" w:hAnsiTheme="minorEastAsia" w:cstheme="minorEastAsia"/>
                <w:sz w:val="24"/>
                <w:szCs w:val="24"/>
              </w:rPr>
            </w:pPr>
            <w:r w:rsidRPr="002E39AF">
              <w:rPr>
                <w:rFonts w:ascii="宋体" w:eastAsia="宋体" w:hAnsi="宋体" w:cs="宋体" w:hint="eastAsia"/>
                <w:sz w:val="22"/>
              </w:rPr>
              <w:t>0</w:t>
            </w:r>
          </w:p>
        </w:tc>
      </w:tr>
    </w:tbl>
    <w:p w:rsidR="00C94F2B" w:rsidRPr="002E39AF" w:rsidRDefault="00C94F2B" w:rsidP="00D936DC">
      <w:pPr>
        <w:widowControl/>
        <w:spacing w:line="400" w:lineRule="exact"/>
        <w:ind w:leftChars="117" w:left="365" w:hangingChars="54" w:hanging="119"/>
        <w:jc w:val="left"/>
        <w:textAlignment w:val="center"/>
        <w:rPr>
          <w:rFonts w:ascii="宋体" w:eastAsia="宋体" w:hAnsi="宋体" w:cs="宋体"/>
          <w:kern w:val="0"/>
          <w:sz w:val="22"/>
        </w:rPr>
      </w:pPr>
    </w:p>
    <w:p w:rsidR="00BF5C7D" w:rsidRPr="002E39AF" w:rsidRDefault="006F2120" w:rsidP="00BF5C7D">
      <w:pPr>
        <w:widowControl/>
        <w:spacing w:line="400" w:lineRule="exact"/>
        <w:ind w:leftChars="150" w:left="975" w:hangingChars="300" w:hanging="660"/>
        <w:jc w:val="left"/>
        <w:textAlignment w:val="center"/>
        <w:rPr>
          <w:rFonts w:ascii="宋体" w:eastAsia="宋体" w:hAnsi="宋体" w:cs="宋体"/>
          <w:kern w:val="0"/>
          <w:sz w:val="22"/>
        </w:rPr>
      </w:pPr>
      <w:r w:rsidRPr="002E39AF">
        <w:rPr>
          <w:rFonts w:ascii="宋体" w:eastAsia="宋体" w:hAnsi="宋体" w:cs="宋体" w:hint="eastAsia"/>
          <w:kern w:val="0"/>
          <w:sz w:val="22"/>
        </w:rPr>
        <w:t>注：</w:t>
      </w:r>
      <w:r w:rsidR="00BF5C7D" w:rsidRPr="002E39AF">
        <w:rPr>
          <w:rFonts w:ascii="宋体" w:eastAsia="宋体" w:hAnsi="宋体" w:cs="宋体" w:hint="eastAsia"/>
          <w:kern w:val="0"/>
          <w:sz w:val="22"/>
        </w:rPr>
        <w:t>1.营业收入=工程造价咨询业务收入+其它业务收入；</w:t>
      </w:r>
      <w:r w:rsidR="00BF5C7D" w:rsidRPr="002E39AF">
        <w:rPr>
          <w:rFonts w:ascii="宋体" w:eastAsia="宋体" w:hAnsi="宋体" w:cs="宋体" w:hint="eastAsia"/>
          <w:kern w:val="0"/>
          <w:sz w:val="22"/>
        </w:rPr>
        <w:br/>
        <w:t>其它业务收入=招标代理业务收入+项目管理业务收入+工程咨询业务收入；</w:t>
      </w:r>
    </w:p>
    <w:p w:rsidR="00C94F2B" w:rsidRPr="002E39AF" w:rsidRDefault="00BF5C7D" w:rsidP="00BF5C7D">
      <w:pPr>
        <w:widowControl/>
        <w:spacing w:line="400" w:lineRule="exact"/>
        <w:ind w:leftChars="167" w:left="351" w:firstLineChars="150" w:firstLine="330"/>
        <w:jc w:val="left"/>
        <w:textAlignment w:val="center"/>
        <w:rPr>
          <w:rFonts w:ascii="宋体" w:eastAsia="宋体" w:hAnsi="宋体" w:cs="宋体"/>
          <w:kern w:val="0"/>
          <w:sz w:val="22"/>
        </w:rPr>
      </w:pPr>
      <w:r w:rsidRPr="002E39AF">
        <w:rPr>
          <w:rFonts w:ascii="宋体" w:eastAsia="宋体" w:hAnsi="宋体" w:cs="宋体" w:hint="eastAsia"/>
          <w:kern w:val="0"/>
          <w:sz w:val="22"/>
        </w:rPr>
        <w:t>2.</w:t>
      </w:r>
      <w:r w:rsidR="006F2120" w:rsidRPr="002E39AF">
        <w:rPr>
          <w:rFonts w:ascii="宋体" w:eastAsia="宋体" w:hAnsi="宋体" w:cs="宋体" w:hint="eastAsia"/>
          <w:kern w:val="0"/>
          <w:sz w:val="22"/>
        </w:rPr>
        <w:t>营业收入对应营业收入分值，造价咨询业务收入对应造价咨询收入分值。</w:t>
      </w:r>
    </w:p>
    <w:p w:rsidR="00C94F2B" w:rsidRPr="002E39AF" w:rsidRDefault="006F2120">
      <w:pPr>
        <w:widowControl/>
        <w:spacing w:line="400" w:lineRule="exact"/>
        <w:jc w:val="left"/>
        <w:textAlignment w:val="center"/>
        <w:rPr>
          <w:rFonts w:ascii="方正小标宋简体" w:eastAsia="方正小标宋简体" w:hAnsi="方正小标宋简体" w:cs="方正小标宋简体"/>
          <w:position w:val="-6"/>
          <w:sz w:val="32"/>
          <w:szCs w:val="32"/>
        </w:rPr>
      </w:pPr>
      <w:r w:rsidRPr="002E39AF">
        <w:rPr>
          <w:rFonts w:ascii="方正小标宋简体" w:eastAsia="方正小标宋简体" w:hAnsi="方正小标宋简体" w:cs="方正小标宋简体" w:hint="eastAsia"/>
          <w:position w:val="-6"/>
          <w:sz w:val="32"/>
          <w:szCs w:val="32"/>
        </w:rPr>
        <w:lastRenderedPageBreak/>
        <w:t>附件3：</w:t>
      </w:r>
    </w:p>
    <w:p w:rsidR="00C94F2B" w:rsidRPr="002E39AF" w:rsidRDefault="006F2120" w:rsidP="00F80075">
      <w:pPr>
        <w:spacing w:afterLines="50" w:line="578" w:lineRule="exact"/>
        <w:ind w:firstLine="720"/>
        <w:jc w:val="center"/>
        <w:rPr>
          <w:rFonts w:ascii="宋体" w:eastAsia="宋体" w:hAnsi="宋体" w:cs="宋体"/>
          <w:position w:val="-6"/>
          <w:sz w:val="22"/>
        </w:rPr>
      </w:pPr>
      <w:r w:rsidRPr="002E39AF">
        <w:rPr>
          <w:rFonts w:ascii="方正小标宋简体" w:eastAsia="方正小标宋简体" w:hAnsi="方正小标宋简体" w:cs="方正小标宋简体" w:hint="eastAsia"/>
          <w:position w:val="-6"/>
          <w:sz w:val="32"/>
          <w:szCs w:val="32"/>
        </w:rPr>
        <w:t>工程造价咨询企业良好行为加分表</w:t>
      </w:r>
    </w:p>
    <w:tbl>
      <w:tblPr>
        <w:tblW w:w="14294"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8"/>
        <w:gridCol w:w="11814"/>
        <w:gridCol w:w="709"/>
        <w:gridCol w:w="943"/>
      </w:tblGrid>
      <w:tr w:rsidR="00C94F2B" w:rsidRPr="002E39AF" w:rsidTr="00547482">
        <w:trPr>
          <w:trHeight w:val="567"/>
          <w:tblHeader/>
          <w:jc w:val="center"/>
        </w:trPr>
        <w:tc>
          <w:tcPr>
            <w:tcW w:w="828" w:type="dxa"/>
            <w:shd w:val="clear" w:color="auto" w:fill="auto"/>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b/>
                <w:sz w:val="22"/>
              </w:rPr>
            </w:pPr>
            <w:r w:rsidRPr="002E39AF">
              <w:rPr>
                <w:rFonts w:ascii="宋体" w:eastAsia="宋体" w:hAnsi="宋体" w:cs="宋体" w:hint="eastAsia"/>
                <w:b/>
                <w:kern w:val="0"/>
                <w:sz w:val="22"/>
              </w:rPr>
              <w:t>序号</w:t>
            </w:r>
          </w:p>
        </w:tc>
        <w:tc>
          <w:tcPr>
            <w:tcW w:w="11814" w:type="dxa"/>
            <w:shd w:val="clear" w:color="auto" w:fill="auto"/>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b/>
                <w:sz w:val="22"/>
              </w:rPr>
            </w:pPr>
            <w:r w:rsidRPr="002E39AF">
              <w:rPr>
                <w:rStyle w:val="font71"/>
                <w:rFonts w:hint="default"/>
                <w:color w:val="auto"/>
              </w:rPr>
              <w:t>良好行为加分项内容</w:t>
            </w:r>
          </w:p>
        </w:tc>
        <w:tc>
          <w:tcPr>
            <w:tcW w:w="709" w:type="dxa"/>
            <w:shd w:val="clear" w:color="auto" w:fill="auto"/>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b/>
                <w:sz w:val="22"/>
              </w:rPr>
            </w:pPr>
            <w:r w:rsidRPr="002E39AF">
              <w:rPr>
                <w:rFonts w:ascii="宋体" w:eastAsia="宋体" w:hAnsi="宋体" w:cs="宋体" w:hint="eastAsia"/>
                <w:b/>
                <w:kern w:val="0"/>
                <w:sz w:val="22"/>
              </w:rPr>
              <w:t>加分  限额</w:t>
            </w:r>
          </w:p>
        </w:tc>
        <w:tc>
          <w:tcPr>
            <w:tcW w:w="943" w:type="dxa"/>
            <w:shd w:val="clear" w:color="auto" w:fill="auto"/>
            <w:tcMar>
              <w:top w:w="12" w:type="dxa"/>
              <w:left w:w="12" w:type="dxa"/>
              <w:right w:w="12" w:type="dxa"/>
            </w:tcMar>
            <w:vAlign w:val="center"/>
          </w:tcPr>
          <w:p w:rsidR="00C94F2B" w:rsidRPr="002E39AF" w:rsidRDefault="006F2120">
            <w:pPr>
              <w:widowControl/>
              <w:spacing w:line="360" w:lineRule="exact"/>
              <w:ind w:leftChars="-3" w:left="3" w:hangingChars="4" w:hanging="9"/>
              <w:jc w:val="center"/>
              <w:textAlignment w:val="center"/>
              <w:rPr>
                <w:rFonts w:ascii="宋体" w:eastAsia="宋体" w:hAnsi="宋体" w:cs="宋体"/>
                <w:b/>
                <w:sz w:val="22"/>
              </w:rPr>
            </w:pPr>
            <w:r w:rsidRPr="002E39AF">
              <w:rPr>
                <w:rFonts w:ascii="宋体" w:eastAsia="宋体" w:hAnsi="宋体" w:cs="宋体" w:hint="eastAsia"/>
                <w:b/>
                <w:kern w:val="0"/>
                <w:sz w:val="22"/>
              </w:rPr>
              <w:t>合计加分限额</w:t>
            </w:r>
          </w:p>
        </w:tc>
      </w:tr>
      <w:tr w:rsidR="00C94F2B" w:rsidRPr="002E39AF" w:rsidTr="00547482">
        <w:trPr>
          <w:trHeight w:val="847"/>
          <w:jc w:val="center"/>
        </w:trPr>
        <w:tc>
          <w:tcPr>
            <w:tcW w:w="828" w:type="dxa"/>
            <w:shd w:val="clear" w:color="auto" w:fill="auto"/>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1.1</w:t>
            </w:r>
          </w:p>
        </w:tc>
        <w:tc>
          <w:tcPr>
            <w:tcW w:w="11814" w:type="dxa"/>
            <w:shd w:val="clear" w:color="auto" w:fill="auto"/>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企业在造价咨询活动中获得市级及以上人民政府的表彰、表扬或奖励，每获国家级加2分/项，每获省级加1.5分/项，每获市级加1分/项</w:t>
            </w:r>
          </w:p>
        </w:tc>
        <w:tc>
          <w:tcPr>
            <w:tcW w:w="709" w:type="dxa"/>
            <w:shd w:val="clear" w:color="auto" w:fill="auto"/>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3</w:t>
            </w:r>
          </w:p>
        </w:tc>
        <w:tc>
          <w:tcPr>
            <w:tcW w:w="943" w:type="dxa"/>
            <w:vMerge w:val="restart"/>
            <w:shd w:val="clear" w:color="auto" w:fill="auto"/>
            <w:tcMar>
              <w:top w:w="12" w:type="dxa"/>
              <w:left w:w="12" w:type="dxa"/>
              <w:right w:w="12" w:type="dxa"/>
            </w:tcMar>
            <w:vAlign w:val="center"/>
          </w:tcPr>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6F2120" w:rsidP="00D936DC">
            <w:pPr>
              <w:widowControl/>
              <w:spacing w:line="360" w:lineRule="exact"/>
              <w:ind w:leftChars="-3" w:left="3" w:hangingChars="4" w:hanging="9"/>
              <w:jc w:val="center"/>
              <w:textAlignment w:val="center"/>
              <w:rPr>
                <w:rFonts w:ascii="宋体" w:eastAsia="宋体" w:hAnsi="宋体" w:cs="宋体"/>
                <w:kern w:val="0"/>
                <w:sz w:val="22"/>
              </w:rPr>
            </w:pPr>
            <w:r w:rsidRPr="002E39AF">
              <w:rPr>
                <w:rFonts w:ascii="宋体" w:eastAsia="宋体" w:hAnsi="宋体" w:cs="宋体" w:hint="eastAsia"/>
                <w:kern w:val="0"/>
                <w:sz w:val="22"/>
              </w:rPr>
              <w:t>10</w:t>
            </w: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C94F2B" w:rsidP="00D936DC">
            <w:pPr>
              <w:widowControl/>
              <w:spacing w:line="360" w:lineRule="exact"/>
              <w:ind w:leftChars="-3" w:left="3" w:hangingChars="4" w:hanging="9"/>
              <w:jc w:val="center"/>
              <w:textAlignment w:val="center"/>
              <w:rPr>
                <w:rFonts w:ascii="宋体" w:eastAsia="宋体" w:hAnsi="宋体" w:cs="宋体"/>
                <w:kern w:val="0"/>
                <w:sz w:val="22"/>
              </w:rPr>
            </w:pPr>
          </w:p>
          <w:p w:rsidR="00C94F2B" w:rsidRPr="002E39AF" w:rsidRDefault="006F2120" w:rsidP="00D936DC">
            <w:pPr>
              <w:widowControl/>
              <w:spacing w:line="360" w:lineRule="exact"/>
              <w:ind w:leftChars="-3" w:left="3" w:hangingChars="4" w:hanging="9"/>
              <w:jc w:val="center"/>
              <w:textAlignment w:val="center"/>
              <w:rPr>
                <w:rFonts w:ascii="宋体" w:eastAsia="宋体" w:hAnsi="宋体" w:cs="宋体"/>
                <w:sz w:val="22"/>
              </w:rPr>
            </w:pPr>
            <w:r w:rsidRPr="002E39AF">
              <w:rPr>
                <w:rFonts w:ascii="宋体" w:eastAsia="宋体" w:hAnsi="宋体" w:cs="宋体" w:hint="eastAsia"/>
                <w:kern w:val="0"/>
                <w:sz w:val="22"/>
              </w:rPr>
              <w:t>接上</w:t>
            </w:r>
          </w:p>
        </w:tc>
      </w:tr>
      <w:tr w:rsidR="00C94F2B" w:rsidRPr="002E39AF" w:rsidTr="00547482">
        <w:trPr>
          <w:trHeight w:val="1277"/>
          <w:jc w:val="center"/>
        </w:trPr>
        <w:tc>
          <w:tcPr>
            <w:tcW w:w="828" w:type="dxa"/>
            <w:shd w:val="clear" w:color="auto" w:fill="auto"/>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1.2</w:t>
            </w:r>
          </w:p>
        </w:tc>
        <w:tc>
          <w:tcPr>
            <w:tcW w:w="11814" w:type="dxa"/>
            <w:shd w:val="clear" w:color="auto" w:fill="auto"/>
            <w:tcMar>
              <w:top w:w="12" w:type="dxa"/>
              <w:left w:w="12" w:type="dxa"/>
              <w:right w:w="12" w:type="dxa"/>
            </w:tcMar>
            <w:vAlign w:val="center"/>
          </w:tcPr>
          <w:p w:rsidR="00C94F2B" w:rsidRPr="002E39AF" w:rsidRDefault="006F2120" w:rsidP="00AF77BE">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企业在造价咨询活动中获得市级以上建设行政主管部门、行业管理机构或</w:t>
            </w:r>
            <w:r w:rsidR="00AF77BE" w:rsidRPr="002E39AF">
              <w:rPr>
                <w:rFonts w:ascii="宋体" w:eastAsia="宋体" w:hAnsi="宋体" w:cs="宋体" w:hint="eastAsia"/>
                <w:kern w:val="0"/>
                <w:sz w:val="22"/>
              </w:rPr>
              <w:t>行业协会</w:t>
            </w:r>
            <w:r w:rsidRPr="002E39AF">
              <w:rPr>
                <w:rFonts w:ascii="宋体" w:eastAsia="宋体" w:hAnsi="宋体" w:cs="宋体" w:hint="eastAsia"/>
                <w:kern w:val="0"/>
                <w:sz w:val="22"/>
              </w:rPr>
              <w:t>的表彰、表扬或奖励,每获国家级加1分/项，每获省级加0.8分/项，每获市级加0.5分/项；获得市级以上审计、财政、</w:t>
            </w:r>
            <w:proofErr w:type="gramStart"/>
            <w:r w:rsidRPr="002E39AF">
              <w:rPr>
                <w:rFonts w:ascii="宋体" w:eastAsia="宋体" w:hAnsi="宋体" w:cs="宋体" w:hint="eastAsia"/>
                <w:kern w:val="0"/>
                <w:sz w:val="22"/>
              </w:rPr>
              <w:t>发改等</w:t>
            </w:r>
            <w:proofErr w:type="gramEnd"/>
            <w:r w:rsidRPr="002E39AF">
              <w:rPr>
                <w:rFonts w:ascii="宋体" w:eastAsia="宋体" w:hAnsi="宋体" w:cs="宋体" w:hint="eastAsia"/>
                <w:kern w:val="0"/>
                <w:sz w:val="22"/>
              </w:rPr>
              <w:t>政府部门的表彰或奖励,获省级及以上的加0.5分/项，获市级的加0.3分/项，获得委托方奖励的加0.5分/项</w:t>
            </w:r>
          </w:p>
        </w:tc>
        <w:tc>
          <w:tcPr>
            <w:tcW w:w="709" w:type="dxa"/>
            <w:shd w:val="clear" w:color="auto" w:fill="auto"/>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797"/>
          <w:jc w:val="center"/>
        </w:trPr>
        <w:tc>
          <w:tcPr>
            <w:tcW w:w="828" w:type="dxa"/>
            <w:shd w:val="clear" w:color="auto" w:fill="auto"/>
            <w:noWrap/>
            <w:tcMar>
              <w:top w:w="12" w:type="dxa"/>
              <w:left w:w="12" w:type="dxa"/>
              <w:right w:w="12" w:type="dxa"/>
            </w:tcMar>
            <w:vAlign w:val="center"/>
          </w:tcPr>
          <w:p w:rsidR="00C94F2B" w:rsidRPr="002E39AF" w:rsidRDefault="006F2120">
            <w:pPr>
              <w:spacing w:line="36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1.3</w:t>
            </w:r>
          </w:p>
        </w:tc>
        <w:tc>
          <w:tcPr>
            <w:tcW w:w="11814" w:type="dxa"/>
            <w:shd w:val="clear" w:color="auto" w:fill="auto"/>
            <w:tcMar>
              <w:top w:w="12" w:type="dxa"/>
              <w:left w:w="12" w:type="dxa"/>
              <w:right w:w="12" w:type="dxa"/>
            </w:tcMar>
            <w:vAlign w:val="center"/>
          </w:tcPr>
          <w:p w:rsidR="00C94F2B" w:rsidRPr="002E39AF" w:rsidRDefault="006F2120">
            <w:pPr>
              <w:spacing w:line="36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企业有造价行业专家，如中</w:t>
            </w:r>
            <w:proofErr w:type="gramStart"/>
            <w:r w:rsidRPr="002E39AF">
              <w:rPr>
                <w:rFonts w:ascii="宋体" w:eastAsia="宋体" w:hAnsi="宋体" w:cs="宋体" w:hint="eastAsia"/>
                <w:kern w:val="0"/>
                <w:sz w:val="22"/>
              </w:rPr>
              <w:t>价协专家</w:t>
            </w:r>
            <w:proofErr w:type="gramEnd"/>
            <w:r w:rsidRPr="002E39AF">
              <w:rPr>
                <w:rFonts w:ascii="宋体" w:eastAsia="宋体" w:hAnsi="宋体" w:cs="宋体" w:hint="eastAsia"/>
                <w:kern w:val="0"/>
                <w:sz w:val="22"/>
              </w:rPr>
              <w:t>委员会成员，省研究会专家委员会成员，</w:t>
            </w:r>
            <w:proofErr w:type="gramStart"/>
            <w:r w:rsidRPr="002E39AF">
              <w:rPr>
                <w:rFonts w:ascii="宋体" w:eastAsia="宋体" w:hAnsi="宋体" w:cs="宋体" w:hint="eastAsia"/>
                <w:kern w:val="0"/>
                <w:sz w:val="22"/>
              </w:rPr>
              <w:t>省住建</w:t>
            </w:r>
            <w:proofErr w:type="gramEnd"/>
            <w:r w:rsidRPr="002E39AF">
              <w:rPr>
                <w:rFonts w:ascii="宋体" w:eastAsia="宋体" w:hAnsi="宋体" w:cs="宋体" w:hint="eastAsia"/>
                <w:kern w:val="0"/>
                <w:sz w:val="22"/>
              </w:rPr>
              <w:t>厅、财政局评标专家0.5分/人，市级造价行业专家0.3分/人</w:t>
            </w:r>
            <w:r w:rsidR="00BC2FFD" w:rsidRPr="002E39AF">
              <w:rPr>
                <w:rFonts w:ascii="宋体" w:eastAsia="宋体" w:hAnsi="宋体" w:cs="宋体" w:hint="eastAsia"/>
                <w:kern w:val="0"/>
                <w:sz w:val="22"/>
              </w:rPr>
              <w:t>。仲裁委或法院专家，法院系统专家0.5分</w:t>
            </w:r>
            <w:r w:rsidR="00BC2FFD" w:rsidRPr="002E39AF">
              <w:rPr>
                <w:rFonts w:ascii="宋体" w:eastAsia="宋体" w:hAnsi="宋体" w:cs="宋体"/>
                <w:kern w:val="0"/>
                <w:sz w:val="22"/>
              </w:rPr>
              <w:t>/</w:t>
            </w:r>
            <w:r w:rsidR="00BC2FFD" w:rsidRPr="002E39AF">
              <w:rPr>
                <w:rFonts w:ascii="宋体" w:eastAsia="宋体" w:hAnsi="宋体" w:cs="宋体" w:hint="eastAsia"/>
                <w:kern w:val="0"/>
                <w:sz w:val="22"/>
              </w:rPr>
              <w:t>人，市仲裁</w:t>
            </w:r>
            <w:proofErr w:type="gramStart"/>
            <w:r w:rsidR="00BC2FFD" w:rsidRPr="002E39AF">
              <w:rPr>
                <w:rFonts w:ascii="宋体" w:eastAsia="宋体" w:hAnsi="宋体" w:cs="宋体" w:hint="eastAsia"/>
                <w:kern w:val="0"/>
                <w:sz w:val="22"/>
              </w:rPr>
              <w:t>委仲裁</w:t>
            </w:r>
            <w:proofErr w:type="gramEnd"/>
            <w:r w:rsidR="00BC2FFD" w:rsidRPr="002E39AF">
              <w:rPr>
                <w:rFonts w:ascii="宋体" w:eastAsia="宋体" w:hAnsi="宋体" w:cs="宋体" w:hint="eastAsia"/>
                <w:kern w:val="0"/>
                <w:sz w:val="22"/>
              </w:rPr>
              <w:t>员0.3分</w:t>
            </w:r>
            <w:r w:rsidR="00BC2FFD" w:rsidRPr="002E39AF">
              <w:rPr>
                <w:rFonts w:ascii="宋体" w:eastAsia="宋体" w:hAnsi="宋体" w:cs="宋体"/>
                <w:kern w:val="0"/>
                <w:sz w:val="22"/>
              </w:rPr>
              <w:t>/</w:t>
            </w:r>
            <w:r w:rsidR="00BC2FFD" w:rsidRPr="002E39AF">
              <w:rPr>
                <w:rFonts w:ascii="宋体" w:eastAsia="宋体" w:hAnsi="宋体" w:cs="宋体" w:hint="eastAsia"/>
                <w:kern w:val="0"/>
                <w:sz w:val="22"/>
              </w:rPr>
              <w:t>人</w:t>
            </w:r>
          </w:p>
        </w:tc>
        <w:tc>
          <w:tcPr>
            <w:tcW w:w="709" w:type="dxa"/>
            <w:shd w:val="clear" w:color="auto" w:fill="auto"/>
            <w:tcMar>
              <w:top w:w="12" w:type="dxa"/>
              <w:left w:w="12" w:type="dxa"/>
              <w:right w:w="12" w:type="dxa"/>
            </w:tcMar>
            <w:vAlign w:val="center"/>
          </w:tcPr>
          <w:p w:rsidR="00C94F2B" w:rsidRPr="002E39AF" w:rsidRDefault="006F2120">
            <w:pPr>
              <w:spacing w:line="36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3</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828"/>
          <w:jc w:val="center"/>
        </w:trPr>
        <w:tc>
          <w:tcPr>
            <w:tcW w:w="828" w:type="dxa"/>
            <w:shd w:val="clear" w:color="auto" w:fill="auto"/>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1.4</w:t>
            </w:r>
          </w:p>
        </w:tc>
        <w:tc>
          <w:tcPr>
            <w:tcW w:w="11814" w:type="dxa"/>
            <w:shd w:val="clear" w:color="auto" w:fill="auto"/>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企业在参加造价行业组织的专业技能类竞赛中获奖，每获国家级加2分/项，每获省级加1.5分/项，每获市级加1分/项；员工获奖按相应级别减半加分</w:t>
            </w:r>
          </w:p>
        </w:tc>
        <w:tc>
          <w:tcPr>
            <w:tcW w:w="709" w:type="dxa"/>
            <w:shd w:val="clear" w:color="auto" w:fill="auto"/>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3</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889"/>
          <w:jc w:val="center"/>
        </w:trPr>
        <w:tc>
          <w:tcPr>
            <w:tcW w:w="828" w:type="dxa"/>
            <w:shd w:val="clear" w:color="auto" w:fill="auto"/>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1.5</w:t>
            </w:r>
          </w:p>
        </w:tc>
        <w:tc>
          <w:tcPr>
            <w:tcW w:w="11814" w:type="dxa"/>
            <w:shd w:val="clear" w:color="auto" w:fill="auto"/>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企业在参加造价行业协会组织的文体活动竞赛等各类活动中获奖，每获国家级加1分/项，每获省级加0.8分/项，每获市级加0.5分/项</w:t>
            </w:r>
          </w:p>
        </w:tc>
        <w:tc>
          <w:tcPr>
            <w:tcW w:w="709" w:type="dxa"/>
            <w:shd w:val="clear" w:color="auto" w:fill="auto"/>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689"/>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1.6</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在造价行业协会组织的各类活动中协助组织活动，提供工作辅助等贡献的企业，加1分</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1</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964"/>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1.7</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发表与工程造价相关论文、案例，国家级（国际）刊物加1分/项，省（直辖市）级刊物加0.5分/项，市级刊物加</w:t>
            </w:r>
          </w:p>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0.3分/项；获得行业优秀论文、典型案例的加0.5分/项</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3</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567"/>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lastRenderedPageBreak/>
              <w:t>1.8</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参与市级以上行业管理机构组织的计价依据的修编（或补充定额的编制）、教材修编、试卷命题等，加1分/人；</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3</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680"/>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lastRenderedPageBreak/>
              <w:t>1.9</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参与造价相关的课题研究及规范、标准编制，住建部标准定额司或中</w:t>
            </w:r>
            <w:proofErr w:type="gramStart"/>
            <w:r w:rsidRPr="002E39AF">
              <w:rPr>
                <w:rFonts w:ascii="宋体" w:eastAsia="宋体" w:hAnsi="宋体" w:cs="宋体" w:hint="eastAsia"/>
                <w:kern w:val="0"/>
                <w:sz w:val="22"/>
              </w:rPr>
              <w:t>价协加</w:t>
            </w:r>
            <w:proofErr w:type="gramEnd"/>
            <w:r w:rsidRPr="002E39AF">
              <w:rPr>
                <w:rFonts w:ascii="宋体" w:eastAsia="宋体" w:hAnsi="宋体" w:cs="宋体" w:hint="eastAsia"/>
                <w:kern w:val="0"/>
                <w:sz w:val="22"/>
              </w:rPr>
              <w:t>1分/人，省级加0.8分/人，市级0.5分/人</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680"/>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1.10</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企业提供自己录制的培训课件，并被研究会采用作为继续教育课件的加0.5/次</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3</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680"/>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1.11 </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参加造价行业组织的检查、评审、</w:t>
            </w:r>
            <w:r w:rsidR="00B86CF9" w:rsidRPr="002E39AF">
              <w:rPr>
                <w:rFonts w:ascii="宋体" w:eastAsia="宋体" w:hAnsi="宋体" w:cs="宋体" w:hint="eastAsia"/>
                <w:kern w:val="0"/>
                <w:sz w:val="22"/>
              </w:rPr>
              <w:t>命题、</w:t>
            </w:r>
            <w:r w:rsidRPr="002E39AF">
              <w:rPr>
                <w:rFonts w:ascii="宋体" w:eastAsia="宋体" w:hAnsi="宋体" w:cs="宋体" w:hint="eastAsia"/>
                <w:kern w:val="0"/>
                <w:sz w:val="22"/>
              </w:rPr>
              <w:t>阅卷等，加0.5分/人次</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rPr>
                <w:rFonts w:ascii="宋体" w:eastAsia="宋体" w:hAnsi="宋体" w:cs="宋体"/>
                <w:sz w:val="22"/>
              </w:rPr>
            </w:pPr>
          </w:p>
        </w:tc>
      </w:tr>
      <w:tr w:rsidR="00C94F2B" w:rsidRPr="002E39AF" w:rsidTr="00547482">
        <w:trPr>
          <w:trHeight w:val="680"/>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1.12</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提供在校学生、应届大学生等实习、实</w:t>
            </w:r>
            <w:proofErr w:type="gramStart"/>
            <w:r w:rsidRPr="002E39AF">
              <w:rPr>
                <w:rFonts w:ascii="宋体" w:eastAsia="宋体" w:hAnsi="宋体" w:cs="宋体" w:hint="eastAsia"/>
                <w:kern w:val="0"/>
                <w:sz w:val="22"/>
              </w:rPr>
              <w:t>训机会</w:t>
            </w:r>
            <w:proofErr w:type="gramEnd"/>
            <w:r w:rsidRPr="002E39AF">
              <w:rPr>
                <w:rFonts w:ascii="宋体" w:eastAsia="宋体" w:hAnsi="宋体" w:cs="宋体" w:hint="eastAsia"/>
                <w:kern w:val="0"/>
                <w:sz w:val="22"/>
              </w:rPr>
              <w:t>的加0.1分/人；与高等院校或职业学院达成校企联合实训基地的加1分</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2</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textAlignment w:val="center"/>
              <w:rPr>
                <w:rFonts w:ascii="宋体" w:eastAsia="宋体" w:hAnsi="宋体" w:cs="宋体"/>
                <w:sz w:val="22"/>
              </w:rPr>
            </w:pPr>
          </w:p>
        </w:tc>
      </w:tr>
      <w:tr w:rsidR="00C94F2B" w:rsidRPr="002E39AF" w:rsidTr="00547482">
        <w:trPr>
          <w:trHeight w:val="680"/>
          <w:jc w:val="center"/>
        </w:trPr>
        <w:tc>
          <w:tcPr>
            <w:tcW w:w="828" w:type="dxa"/>
            <w:shd w:val="clear" w:color="auto" w:fill="FFFFFF" w:themeFill="background1"/>
            <w:noWrap/>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1.13</w:t>
            </w:r>
          </w:p>
        </w:tc>
        <w:tc>
          <w:tcPr>
            <w:tcW w:w="11814"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left"/>
              <w:textAlignment w:val="center"/>
              <w:rPr>
                <w:rFonts w:ascii="宋体" w:eastAsia="宋体" w:hAnsi="宋体" w:cs="宋体"/>
                <w:sz w:val="22"/>
              </w:rPr>
            </w:pPr>
            <w:r w:rsidRPr="002E39AF">
              <w:rPr>
                <w:rFonts w:ascii="宋体" w:eastAsia="宋体" w:hAnsi="宋体" w:cs="宋体" w:hint="eastAsia"/>
                <w:kern w:val="0"/>
                <w:sz w:val="22"/>
              </w:rPr>
              <w:t xml:space="preserve">参与救灾、捐款、物资捐赠、助教、助残、扶贫等慈善公益活动，加0.5分/次                                                 </w:t>
            </w:r>
          </w:p>
        </w:tc>
        <w:tc>
          <w:tcPr>
            <w:tcW w:w="709" w:type="dxa"/>
            <w:shd w:val="clear" w:color="auto" w:fill="FFFFFF" w:themeFill="background1"/>
            <w:tcMar>
              <w:top w:w="12" w:type="dxa"/>
              <w:left w:w="12" w:type="dxa"/>
              <w:right w:w="12" w:type="dxa"/>
            </w:tcMar>
            <w:vAlign w:val="center"/>
          </w:tcPr>
          <w:p w:rsidR="00C94F2B" w:rsidRPr="002E39AF" w:rsidRDefault="006F2120">
            <w:pPr>
              <w:widowControl/>
              <w:spacing w:line="360" w:lineRule="exact"/>
              <w:jc w:val="center"/>
              <w:textAlignment w:val="center"/>
              <w:rPr>
                <w:rFonts w:ascii="宋体" w:eastAsia="宋体" w:hAnsi="宋体" w:cs="宋体"/>
                <w:sz w:val="22"/>
              </w:rPr>
            </w:pPr>
            <w:r w:rsidRPr="002E39AF">
              <w:rPr>
                <w:rFonts w:ascii="宋体" w:eastAsia="宋体" w:hAnsi="宋体" w:cs="宋体" w:hint="eastAsia"/>
                <w:kern w:val="0"/>
                <w:sz w:val="22"/>
              </w:rPr>
              <w:t>2</w:t>
            </w:r>
          </w:p>
        </w:tc>
        <w:tc>
          <w:tcPr>
            <w:tcW w:w="943" w:type="dxa"/>
            <w:vMerge/>
            <w:shd w:val="clear" w:color="auto" w:fill="auto"/>
            <w:tcMar>
              <w:top w:w="12" w:type="dxa"/>
              <w:left w:w="12" w:type="dxa"/>
              <w:right w:w="12" w:type="dxa"/>
            </w:tcMar>
            <w:vAlign w:val="center"/>
          </w:tcPr>
          <w:p w:rsidR="00C94F2B" w:rsidRPr="002E39AF" w:rsidRDefault="00C94F2B">
            <w:pPr>
              <w:widowControl/>
              <w:spacing w:line="360" w:lineRule="exact"/>
              <w:ind w:firstLine="480"/>
              <w:jc w:val="center"/>
              <w:textAlignment w:val="center"/>
              <w:rPr>
                <w:rFonts w:ascii="宋体" w:eastAsia="宋体" w:hAnsi="宋体" w:cs="宋体"/>
                <w:sz w:val="22"/>
              </w:rPr>
            </w:pPr>
          </w:p>
        </w:tc>
      </w:tr>
    </w:tbl>
    <w:p w:rsidR="00C94F2B" w:rsidRPr="002E39AF" w:rsidRDefault="00C94F2B">
      <w:pPr>
        <w:widowControl/>
        <w:spacing w:line="400" w:lineRule="exact"/>
        <w:jc w:val="left"/>
        <w:textAlignment w:val="center"/>
        <w:rPr>
          <w:rFonts w:ascii="宋体" w:eastAsia="宋体" w:hAnsi="宋体" w:cs="宋体"/>
          <w:kern w:val="0"/>
          <w:sz w:val="22"/>
        </w:rPr>
      </w:pPr>
    </w:p>
    <w:p w:rsidR="00C94F2B" w:rsidRPr="002E39AF" w:rsidRDefault="006F2120">
      <w:pPr>
        <w:widowControl/>
        <w:spacing w:line="4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注：1. 企业填报相关信息，准备相关材料备查，接受社会监督；</w:t>
      </w:r>
      <w:r w:rsidRPr="002E39AF">
        <w:rPr>
          <w:rFonts w:ascii="宋体" w:eastAsia="宋体" w:hAnsi="宋体" w:cs="宋体" w:hint="eastAsia"/>
          <w:kern w:val="0"/>
          <w:sz w:val="22"/>
        </w:rPr>
        <w:tab/>
      </w:r>
    </w:p>
    <w:p w:rsidR="00C94F2B" w:rsidRPr="002E39AF" w:rsidRDefault="006F2120">
      <w:pPr>
        <w:widowControl/>
        <w:spacing w:line="400" w:lineRule="exact"/>
        <w:ind w:leftChars="4" w:left="8" w:firstLineChars="200" w:firstLine="440"/>
        <w:jc w:val="left"/>
        <w:textAlignment w:val="center"/>
        <w:rPr>
          <w:rFonts w:ascii="Times New Roman" w:eastAsia="仿宋_GB2312" w:hAnsi="Times New Roman" w:cs="Times New Roman"/>
          <w:kern w:val="0"/>
          <w:sz w:val="22"/>
        </w:rPr>
      </w:pPr>
      <w:r w:rsidRPr="002E39AF">
        <w:rPr>
          <w:rFonts w:ascii="宋体" w:eastAsia="宋体" w:hAnsi="宋体" w:cs="宋体" w:hint="eastAsia"/>
          <w:kern w:val="0"/>
          <w:sz w:val="22"/>
        </w:rPr>
        <w:t>2. 同一项良好行为不得重复计分。</w:t>
      </w:r>
      <w:r w:rsidRPr="002E39AF">
        <w:rPr>
          <w:rFonts w:ascii="Times New Roman" w:eastAsia="仿宋_GB2312" w:hAnsi="Times New Roman" w:cs="Times New Roman" w:hint="eastAsia"/>
          <w:kern w:val="0"/>
          <w:sz w:val="22"/>
        </w:rPr>
        <w:tab/>
      </w:r>
    </w:p>
    <w:p w:rsidR="00C94F2B" w:rsidRPr="002E39AF" w:rsidRDefault="00C94F2B">
      <w:pPr>
        <w:ind w:firstLine="640"/>
      </w:pPr>
    </w:p>
    <w:p w:rsidR="00C94F2B" w:rsidRPr="002E39AF" w:rsidRDefault="00C94F2B">
      <w:pPr>
        <w:spacing w:line="540" w:lineRule="exact"/>
        <w:rPr>
          <w:rFonts w:ascii="仿宋_GB2312" w:eastAsia="仿宋_GB2312" w:hAnsi="仿宋_GB2312" w:cs="仿宋_GB2312"/>
          <w:sz w:val="32"/>
          <w:szCs w:val="32"/>
        </w:rPr>
      </w:pPr>
    </w:p>
    <w:p w:rsidR="00C94F2B" w:rsidRPr="002E39AF" w:rsidRDefault="00C94F2B">
      <w:pPr>
        <w:spacing w:line="540" w:lineRule="exact"/>
        <w:rPr>
          <w:rFonts w:ascii="仿宋_GB2312" w:eastAsia="仿宋_GB2312" w:hAnsi="仿宋_GB2312" w:cs="仿宋_GB2312"/>
          <w:sz w:val="32"/>
          <w:szCs w:val="32"/>
        </w:rPr>
      </w:pPr>
    </w:p>
    <w:p w:rsidR="00C94F2B" w:rsidRPr="002E39AF" w:rsidRDefault="00C94F2B">
      <w:pPr>
        <w:spacing w:line="540" w:lineRule="exact"/>
        <w:rPr>
          <w:rFonts w:ascii="仿宋_GB2312" w:eastAsia="仿宋_GB2312" w:hAnsi="仿宋_GB2312" w:cs="仿宋_GB2312"/>
          <w:sz w:val="32"/>
          <w:szCs w:val="32"/>
        </w:rPr>
      </w:pPr>
    </w:p>
    <w:p w:rsidR="00C94F2B" w:rsidRPr="002E39AF" w:rsidRDefault="00C94F2B" w:rsidP="00F80075">
      <w:pPr>
        <w:spacing w:afterLines="50" w:line="460" w:lineRule="exact"/>
        <w:jc w:val="left"/>
        <w:rPr>
          <w:rFonts w:ascii="方正小标宋简体" w:eastAsia="方正小标宋简体" w:hAnsi="方正小标宋简体" w:cs="方正小标宋简体"/>
          <w:position w:val="-6"/>
          <w:sz w:val="32"/>
          <w:szCs w:val="32"/>
        </w:rPr>
      </w:pPr>
    </w:p>
    <w:p w:rsidR="00C94F2B" w:rsidRPr="002E39AF" w:rsidRDefault="006F2120" w:rsidP="00F80075">
      <w:pPr>
        <w:spacing w:afterLines="50" w:line="460" w:lineRule="exact"/>
        <w:jc w:val="left"/>
        <w:rPr>
          <w:rFonts w:ascii="方正小标宋简体" w:eastAsia="方正小标宋简体" w:hAnsi="方正小标宋简体" w:cs="方正小标宋简体"/>
          <w:position w:val="-6"/>
          <w:sz w:val="32"/>
          <w:szCs w:val="32"/>
        </w:rPr>
      </w:pPr>
      <w:r w:rsidRPr="002E39AF">
        <w:rPr>
          <w:rFonts w:ascii="方正小标宋简体" w:eastAsia="方正小标宋简体" w:hAnsi="方正小标宋简体" w:cs="方正小标宋简体" w:hint="eastAsia"/>
          <w:position w:val="-6"/>
          <w:sz w:val="32"/>
          <w:szCs w:val="32"/>
        </w:rPr>
        <w:lastRenderedPageBreak/>
        <w:t>附件4：</w:t>
      </w:r>
    </w:p>
    <w:p w:rsidR="00C94F2B" w:rsidRPr="002E39AF" w:rsidRDefault="006F2120" w:rsidP="00F80075">
      <w:pPr>
        <w:spacing w:afterLines="50" w:line="460" w:lineRule="exact"/>
        <w:ind w:firstLine="720"/>
        <w:jc w:val="center"/>
        <w:rPr>
          <w:rFonts w:ascii="方正小标宋简体" w:eastAsia="方正小标宋简体" w:hAnsi="方正小标宋简体" w:cs="方正小标宋简体"/>
          <w:position w:val="-6"/>
          <w:sz w:val="36"/>
          <w:szCs w:val="36"/>
        </w:rPr>
      </w:pPr>
      <w:r w:rsidRPr="002E39AF">
        <w:rPr>
          <w:rFonts w:ascii="方正小标宋简体" w:eastAsia="方正小标宋简体" w:hAnsi="方正小标宋简体" w:cs="方正小标宋简体" w:hint="eastAsia"/>
          <w:position w:val="-6"/>
          <w:sz w:val="36"/>
          <w:szCs w:val="36"/>
        </w:rPr>
        <w:t>工程造价咨询企业不良行为扣分表</w:t>
      </w:r>
    </w:p>
    <w:tbl>
      <w:tblPr>
        <w:tblW w:w="14275"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2"/>
        <w:gridCol w:w="9959"/>
        <w:gridCol w:w="1134"/>
        <w:gridCol w:w="2350"/>
      </w:tblGrid>
      <w:tr w:rsidR="00C94F2B" w:rsidRPr="002E39AF" w:rsidTr="00165787">
        <w:trPr>
          <w:trHeight w:val="567"/>
          <w:tblHeader/>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b/>
                <w:sz w:val="22"/>
              </w:rPr>
            </w:pPr>
            <w:r w:rsidRPr="002E39AF">
              <w:rPr>
                <w:rFonts w:ascii="宋体" w:eastAsia="宋体" w:hAnsi="宋体" w:cs="宋体" w:hint="eastAsia"/>
                <w:b/>
                <w:kern w:val="0"/>
                <w:sz w:val="22"/>
              </w:rPr>
              <w:t>序号</w:t>
            </w:r>
          </w:p>
        </w:tc>
        <w:tc>
          <w:tcPr>
            <w:tcW w:w="9959"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b/>
                <w:sz w:val="22"/>
              </w:rPr>
            </w:pPr>
            <w:r w:rsidRPr="002E39AF">
              <w:rPr>
                <w:rFonts w:ascii="宋体" w:eastAsia="宋体" w:hAnsi="宋体" w:cs="宋体" w:hint="eastAsia"/>
                <w:b/>
                <w:kern w:val="0"/>
                <w:sz w:val="22"/>
              </w:rPr>
              <w:t>不良行为扣分项内容</w:t>
            </w:r>
          </w:p>
        </w:tc>
        <w:tc>
          <w:tcPr>
            <w:tcW w:w="1134"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b/>
                <w:sz w:val="22"/>
              </w:rPr>
            </w:pPr>
            <w:r w:rsidRPr="002E39AF">
              <w:rPr>
                <w:rFonts w:ascii="宋体" w:eastAsia="宋体" w:hAnsi="宋体" w:cs="宋体" w:hint="eastAsia"/>
                <w:b/>
                <w:kern w:val="0"/>
                <w:sz w:val="22"/>
              </w:rPr>
              <w:t>每次扣分</w:t>
            </w:r>
          </w:p>
        </w:tc>
        <w:tc>
          <w:tcPr>
            <w:tcW w:w="2350"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b/>
                <w:sz w:val="22"/>
              </w:rPr>
            </w:pPr>
            <w:r w:rsidRPr="002E39AF">
              <w:rPr>
                <w:rFonts w:ascii="宋体" w:eastAsia="宋体" w:hAnsi="宋体" w:cs="宋体" w:hint="eastAsia"/>
                <w:b/>
                <w:kern w:val="0"/>
                <w:sz w:val="22"/>
              </w:rPr>
              <w:t>说明</w:t>
            </w:r>
          </w:p>
        </w:tc>
      </w:tr>
      <w:tr w:rsidR="00C94F2B" w:rsidRPr="002E39AF" w:rsidTr="00165787">
        <w:trPr>
          <w:trHeight w:val="424"/>
          <w:jc w:val="center"/>
        </w:trPr>
        <w:tc>
          <w:tcPr>
            <w:tcW w:w="14275" w:type="dxa"/>
            <w:gridSpan w:val="4"/>
            <w:shd w:val="clear" w:color="auto" w:fill="auto"/>
            <w:noWrap/>
            <w:tcMar>
              <w:top w:w="12" w:type="dxa"/>
              <w:left w:w="12" w:type="dxa"/>
              <w:right w:w="12" w:type="dxa"/>
            </w:tcMar>
            <w:vAlign w:val="center"/>
          </w:tcPr>
          <w:p w:rsidR="00C94F2B" w:rsidRPr="002E39AF" w:rsidRDefault="006F2120">
            <w:pPr>
              <w:widowControl/>
              <w:spacing w:line="300" w:lineRule="exact"/>
              <w:jc w:val="center"/>
              <w:rPr>
                <w:rFonts w:ascii="宋体" w:eastAsia="宋体" w:hAnsi="宋体" w:cs="宋体"/>
                <w:kern w:val="0"/>
                <w:sz w:val="22"/>
              </w:rPr>
            </w:pPr>
            <w:r w:rsidRPr="002E39AF">
              <w:rPr>
                <w:rFonts w:ascii="宋体" w:eastAsia="宋体" w:hAnsi="宋体" w:cs="宋体" w:hint="eastAsia"/>
                <w:kern w:val="0"/>
                <w:sz w:val="22"/>
              </w:rPr>
              <w:t>I</w:t>
            </w:r>
          </w:p>
        </w:tc>
      </w:tr>
      <w:tr w:rsidR="00C94F2B" w:rsidRPr="002E39AF" w:rsidTr="00165787">
        <w:trPr>
          <w:trHeight w:val="481"/>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1.1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企业法定代表人、技术负责人因本企业职务行为受到刑事处罚或严重的行政处罚</w:t>
            </w:r>
          </w:p>
        </w:tc>
        <w:tc>
          <w:tcPr>
            <w:tcW w:w="1134" w:type="dxa"/>
            <w:vMerge w:val="restart"/>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c>
          <w:tcPr>
            <w:tcW w:w="2350" w:type="dxa"/>
            <w:vMerge w:val="restart"/>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1、企业如发生此类不良行为的，信用级别直接降为最低级；</w:t>
            </w:r>
            <w:r w:rsidRPr="002E39AF">
              <w:rPr>
                <w:rFonts w:ascii="宋体" w:eastAsia="宋体" w:hAnsi="宋体" w:cs="宋体" w:hint="eastAsia"/>
                <w:kern w:val="0"/>
                <w:sz w:val="22"/>
              </w:rPr>
              <w:br/>
              <w:t>2、应说明不良行为的具体内容，相应文书、文件的名称或文号等。</w:t>
            </w:r>
          </w:p>
        </w:tc>
      </w:tr>
      <w:tr w:rsidR="00C94F2B" w:rsidRPr="002E39AF" w:rsidTr="00165787">
        <w:trPr>
          <w:trHeight w:val="449"/>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1.2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企业或企业的法定代表人、技术负责人受到行业协会公开谴责惩戒</w:t>
            </w:r>
          </w:p>
        </w:tc>
        <w:tc>
          <w:tcPr>
            <w:tcW w:w="1134"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left"/>
              <w:rPr>
                <w:rFonts w:ascii="宋体" w:eastAsia="宋体" w:hAnsi="宋体" w:cs="宋体"/>
                <w:sz w:val="22"/>
              </w:rPr>
            </w:pPr>
          </w:p>
        </w:tc>
      </w:tr>
      <w:tr w:rsidR="00C94F2B" w:rsidRPr="002E39AF" w:rsidTr="00165787">
        <w:trPr>
          <w:trHeight w:val="479"/>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1.3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企业以其它企业名义或同意其它企业以自身名义进行投标或承接造价咨询业务</w:t>
            </w:r>
          </w:p>
        </w:tc>
        <w:tc>
          <w:tcPr>
            <w:tcW w:w="1134"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left"/>
              <w:rPr>
                <w:rFonts w:ascii="宋体" w:eastAsia="宋体" w:hAnsi="宋体" w:cs="宋体"/>
                <w:sz w:val="22"/>
              </w:rPr>
            </w:pPr>
          </w:p>
        </w:tc>
      </w:tr>
      <w:tr w:rsidR="00C94F2B" w:rsidRPr="002E39AF" w:rsidTr="00165787">
        <w:trPr>
          <w:trHeight w:val="481"/>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1.4 </w:t>
            </w:r>
          </w:p>
        </w:tc>
        <w:tc>
          <w:tcPr>
            <w:tcW w:w="9959" w:type="dxa"/>
            <w:shd w:val="clear" w:color="auto" w:fill="FFFFFF"/>
            <w:tcMar>
              <w:top w:w="12" w:type="dxa"/>
              <w:left w:w="12" w:type="dxa"/>
              <w:right w:w="12" w:type="dxa"/>
            </w:tcMar>
            <w:vAlign w:val="center"/>
          </w:tcPr>
          <w:p w:rsidR="00C94F2B" w:rsidRPr="002E39AF" w:rsidRDefault="006F2120" w:rsidP="00665E5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企业提供虚假评价材料或拒绝接受造价管理机构、</w:t>
            </w:r>
            <w:r w:rsidR="00665E50" w:rsidRPr="002E39AF">
              <w:rPr>
                <w:rFonts w:ascii="宋体" w:eastAsia="宋体" w:hAnsi="宋体" w:cs="宋体" w:hint="eastAsia"/>
                <w:kern w:val="0"/>
                <w:sz w:val="22"/>
              </w:rPr>
              <w:t>行业</w:t>
            </w:r>
            <w:r w:rsidRPr="002E39AF">
              <w:rPr>
                <w:rFonts w:ascii="宋体" w:eastAsia="宋体" w:hAnsi="宋体" w:cs="宋体" w:hint="eastAsia"/>
                <w:kern w:val="0"/>
                <w:sz w:val="22"/>
              </w:rPr>
              <w:t>协会监督检查，情节严重，经查属实</w:t>
            </w:r>
          </w:p>
        </w:tc>
        <w:tc>
          <w:tcPr>
            <w:tcW w:w="1134"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left"/>
              <w:rPr>
                <w:rFonts w:ascii="宋体" w:eastAsia="宋体" w:hAnsi="宋体" w:cs="宋体"/>
                <w:sz w:val="22"/>
              </w:rPr>
            </w:pPr>
          </w:p>
        </w:tc>
      </w:tr>
      <w:tr w:rsidR="00C94F2B" w:rsidRPr="002E39AF" w:rsidTr="00165787">
        <w:trPr>
          <w:trHeight w:val="449"/>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1.5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有法律、法规、规章及行业规定的其他严重违法、违规行为</w:t>
            </w:r>
          </w:p>
        </w:tc>
        <w:tc>
          <w:tcPr>
            <w:tcW w:w="1134"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left"/>
              <w:rPr>
                <w:rFonts w:ascii="宋体" w:eastAsia="宋体" w:hAnsi="宋体" w:cs="宋体"/>
                <w:sz w:val="22"/>
              </w:rPr>
            </w:pPr>
          </w:p>
        </w:tc>
      </w:tr>
      <w:tr w:rsidR="00C94F2B" w:rsidRPr="002E39AF" w:rsidTr="00165787">
        <w:trPr>
          <w:trHeight w:val="483"/>
          <w:jc w:val="center"/>
        </w:trPr>
        <w:tc>
          <w:tcPr>
            <w:tcW w:w="14275" w:type="dxa"/>
            <w:gridSpan w:val="4"/>
            <w:shd w:val="clear" w:color="auto" w:fill="auto"/>
            <w:noWrap/>
            <w:tcMar>
              <w:top w:w="12" w:type="dxa"/>
              <w:left w:w="12" w:type="dxa"/>
              <w:right w:w="12" w:type="dxa"/>
            </w:tcMar>
            <w:vAlign w:val="center"/>
          </w:tcPr>
          <w:p w:rsidR="00C94F2B" w:rsidRPr="002E39AF" w:rsidRDefault="006F2120">
            <w:pPr>
              <w:widowControl/>
              <w:spacing w:line="300" w:lineRule="exact"/>
              <w:jc w:val="center"/>
              <w:rPr>
                <w:rFonts w:ascii="宋体" w:eastAsia="宋体" w:hAnsi="宋体" w:cs="宋体"/>
                <w:kern w:val="0"/>
                <w:sz w:val="22"/>
              </w:rPr>
            </w:pPr>
            <w:r w:rsidRPr="002E39AF">
              <w:rPr>
                <w:rFonts w:ascii="宋体" w:eastAsia="宋体" w:hAnsi="宋体" w:cs="宋体" w:hint="eastAsia"/>
                <w:kern w:val="0"/>
                <w:sz w:val="22"/>
              </w:rPr>
              <w:t>II</w:t>
            </w:r>
          </w:p>
        </w:tc>
      </w:tr>
      <w:tr w:rsidR="00C94F2B" w:rsidRPr="002E39AF" w:rsidTr="00165787">
        <w:trPr>
          <w:trHeight w:val="567"/>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2.1 </w:t>
            </w:r>
          </w:p>
        </w:tc>
        <w:tc>
          <w:tcPr>
            <w:tcW w:w="9959" w:type="dxa"/>
            <w:shd w:val="clear" w:color="auto" w:fill="auto"/>
            <w:tcMar>
              <w:top w:w="12" w:type="dxa"/>
              <w:left w:w="12" w:type="dxa"/>
              <w:right w:w="12" w:type="dxa"/>
            </w:tcMar>
            <w:vAlign w:val="center"/>
          </w:tcPr>
          <w:p w:rsidR="00C94F2B" w:rsidRPr="002E39AF" w:rsidRDefault="006F2120" w:rsidP="00021A4B">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在本企业的人员因本企业职务行为受到严重刑事处罚或行政处罚</w:t>
            </w:r>
          </w:p>
        </w:tc>
        <w:tc>
          <w:tcPr>
            <w:tcW w:w="1134" w:type="dxa"/>
            <w:shd w:val="clear" w:color="auto" w:fill="auto"/>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5</w:t>
            </w:r>
          </w:p>
        </w:tc>
        <w:tc>
          <w:tcPr>
            <w:tcW w:w="2350" w:type="dxa"/>
            <w:vMerge w:val="restart"/>
            <w:shd w:val="clear" w:color="auto" w:fill="auto"/>
            <w:tcMar>
              <w:top w:w="12" w:type="dxa"/>
              <w:left w:w="12" w:type="dxa"/>
              <w:right w:w="12" w:type="dxa"/>
            </w:tcMar>
          </w:tcPr>
          <w:p w:rsidR="00C94F2B" w:rsidRPr="002E39AF" w:rsidRDefault="00C94F2B">
            <w:pPr>
              <w:widowControl/>
              <w:spacing w:line="300" w:lineRule="exact"/>
              <w:textAlignment w:val="center"/>
              <w:rPr>
                <w:rFonts w:ascii="宋体" w:eastAsia="宋体" w:hAnsi="宋体" w:cs="宋体"/>
                <w:kern w:val="0"/>
                <w:sz w:val="22"/>
              </w:rPr>
            </w:pPr>
          </w:p>
          <w:p w:rsidR="00C94F2B" w:rsidRPr="002E39AF" w:rsidRDefault="00C94F2B">
            <w:pPr>
              <w:widowControl/>
              <w:spacing w:line="300" w:lineRule="exact"/>
              <w:textAlignment w:val="center"/>
              <w:rPr>
                <w:rFonts w:ascii="宋体" w:eastAsia="宋体" w:hAnsi="宋体" w:cs="宋体"/>
                <w:kern w:val="0"/>
                <w:sz w:val="22"/>
              </w:rPr>
            </w:pPr>
          </w:p>
          <w:p w:rsidR="00C94F2B" w:rsidRPr="002E39AF" w:rsidRDefault="00C94F2B">
            <w:pPr>
              <w:widowControl/>
              <w:spacing w:line="300" w:lineRule="exact"/>
              <w:textAlignment w:val="center"/>
              <w:rPr>
                <w:rFonts w:ascii="宋体" w:eastAsia="宋体" w:hAnsi="宋体" w:cs="宋体"/>
                <w:kern w:val="0"/>
                <w:sz w:val="22"/>
              </w:rPr>
            </w:pPr>
          </w:p>
          <w:p w:rsidR="00C94F2B" w:rsidRPr="002E39AF" w:rsidRDefault="00C94F2B">
            <w:pPr>
              <w:widowControl/>
              <w:spacing w:line="300" w:lineRule="exact"/>
              <w:textAlignment w:val="center"/>
              <w:rPr>
                <w:rFonts w:ascii="宋体" w:eastAsia="宋体" w:hAnsi="宋体" w:cs="宋体"/>
                <w:kern w:val="0"/>
                <w:sz w:val="22"/>
              </w:rPr>
            </w:pPr>
          </w:p>
          <w:p w:rsidR="00C94F2B" w:rsidRPr="002E39AF" w:rsidRDefault="00C94F2B">
            <w:pPr>
              <w:widowControl/>
              <w:spacing w:line="300" w:lineRule="exact"/>
              <w:textAlignment w:val="center"/>
              <w:rPr>
                <w:rFonts w:ascii="宋体" w:eastAsia="宋体" w:hAnsi="宋体" w:cs="宋体"/>
                <w:kern w:val="0"/>
                <w:sz w:val="22"/>
              </w:rPr>
            </w:pPr>
          </w:p>
          <w:p w:rsidR="00D1461D" w:rsidRPr="002E39AF" w:rsidRDefault="00D1461D">
            <w:pPr>
              <w:widowControl/>
              <w:spacing w:line="300" w:lineRule="exact"/>
              <w:textAlignment w:val="center"/>
              <w:rPr>
                <w:rFonts w:ascii="宋体" w:eastAsia="宋体" w:hAnsi="宋体" w:cs="宋体"/>
                <w:kern w:val="0"/>
                <w:sz w:val="22"/>
              </w:rPr>
            </w:pPr>
          </w:p>
          <w:p w:rsidR="00C94F2B" w:rsidRPr="002E39AF" w:rsidRDefault="00C94F2B">
            <w:pPr>
              <w:widowControl/>
              <w:spacing w:line="300" w:lineRule="exact"/>
              <w:textAlignment w:val="center"/>
              <w:rPr>
                <w:rFonts w:ascii="宋体" w:eastAsia="宋体" w:hAnsi="宋体" w:cs="宋体"/>
                <w:kern w:val="0"/>
                <w:sz w:val="22"/>
              </w:rPr>
            </w:pPr>
          </w:p>
          <w:p w:rsidR="00C94F2B" w:rsidRPr="002E39AF" w:rsidRDefault="006F2120">
            <w:pPr>
              <w:widowControl/>
              <w:spacing w:line="300" w:lineRule="exact"/>
              <w:textAlignment w:val="center"/>
              <w:rPr>
                <w:rFonts w:ascii="宋体" w:eastAsia="宋体" w:hAnsi="宋体" w:cs="宋体"/>
                <w:kern w:val="0"/>
                <w:sz w:val="22"/>
              </w:rPr>
            </w:pPr>
            <w:r w:rsidRPr="002E39AF">
              <w:rPr>
                <w:rFonts w:ascii="宋体" w:eastAsia="宋体" w:hAnsi="宋体" w:cs="宋体" w:hint="eastAsia"/>
                <w:kern w:val="0"/>
                <w:sz w:val="22"/>
              </w:rPr>
              <w:t>1、企业如发生此类不良行为的，按相应条目进行扣分，分值可累计；</w:t>
            </w:r>
          </w:p>
          <w:p w:rsidR="00C94F2B" w:rsidRPr="002E39AF" w:rsidRDefault="006F2120">
            <w:pPr>
              <w:widowControl/>
              <w:spacing w:line="300" w:lineRule="exact"/>
              <w:textAlignment w:val="center"/>
              <w:rPr>
                <w:rFonts w:ascii="宋体" w:eastAsia="宋体" w:hAnsi="宋体" w:cs="宋体"/>
                <w:sz w:val="22"/>
              </w:rPr>
            </w:pPr>
            <w:r w:rsidRPr="002E39AF">
              <w:rPr>
                <w:rFonts w:ascii="宋体" w:eastAsia="宋体" w:hAnsi="宋体" w:cs="宋体" w:hint="eastAsia"/>
                <w:kern w:val="0"/>
                <w:sz w:val="22"/>
              </w:rPr>
              <w:lastRenderedPageBreak/>
              <w:t>2、不良行为信息根据政府主管部门、造价行业管理机构、造价行业协会记录或经查实的举报、投诉等；</w:t>
            </w:r>
            <w:r w:rsidRPr="002E39AF">
              <w:rPr>
                <w:rFonts w:ascii="宋体" w:eastAsia="宋体" w:hAnsi="宋体" w:cs="宋体" w:hint="eastAsia"/>
                <w:kern w:val="0"/>
                <w:sz w:val="22"/>
              </w:rPr>
              <w:br/>
              <w:t>3、应说明不良行为的具体内容，相应文书、文件的名称或文号等。</w:t>
            </w:r>
          </w:p>
        </w:tc>
      </w:tr>
      <w:tr w:rsidR="00C94F2B" w:rsidRPr="002E39AF" w:rsidTr="00165787">
        <w:trPr>
          <w:trHeight w:val="709"/>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2.2</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被县级及以上建设行政主管部门、相关行政主管部门、行业管理机构、行业协会处以通报、责令整改或其它处罚</w:t>
            </w:r>
          </w:p>
        </w:tc>
        <w:tc>
          <w:tcPr>
            <w:tcW w:w="1134" w:type="dxa"/>
            <w:shd w:val="clear" w:color="auto" w:fill="auto"/>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5</w:t>
            </w: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r>
      <w:tr w:rsidR="00C94F2B" w:rsidRPr="002E39AF" w:rsidTr="00165787">
        <w:trPr>
          <w:trHeight w:val="767"/>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2.3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企业未按照现行国家相关标准规范开展工程造价咨询活动和出具成果文件，给委托人造成重大业务质量事故或重大经济损失</w:t>
            </w:r>
          </w:p>
        </w:tc>
        <w:tc>
          <w:tcPr>
            <w:tcW w:w="1134" w:type="dxa"/>
            <w:shd w:val="clear" w:color="auto" w:fill="auto"/>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5</w:t>
            </w: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r>
      <w:tr w:rsidR="00C94F2B" w:rsidRPr="002E39AF" w:rsidTr="00165787">
        <w:trPr>
          <w:trHeight w:val="498"/>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2.4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企业在造价咨询活动中未按合同约定时间保质保量提交成果文件，并给委托方造成较大损失</w:t>
            </w:r>
          </w:p>
        </w:tc>
        <w:tc>
          <w:tcPr>
            <w:tcW w:w="1134" w:type="dxa"/>
            <w:shd w:val="clear" w:color="auto" w:fill="auto"/>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5</w:t>
            </w: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r>
      <w:tr w:rsidR="00C94F2B" w:rsidRPr="002E39AF" w:rsidTr="00165787">
        <w:trPr>
          <w:trHeight w:val="90"/>
          <w:jc w:val="center"/>
        </w:trPr>
        <w:tc>
          <w:tcPr>
            <w:tcW w:w="832" w:type="dxa"/>
            <w:shd w:val="clear" w:color="auto" w:fill="auto"/>
            <w:noWrap/>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2.5 </w:t>
            </w:r>
          </w:p>
        </w:tc>
        <w:tc>
          <w:tcPr>
            <w:tcW w:w="9959" w:type="dxa"/>
            <w:shd w:val="clear" w:color="auto" w:fill="auto"/>
            <w:tcMar>
              <w:top w:w="12" w:type="dxa"/>
              <w:left w:w="12" w:type="dxa"/>
              <w:right w:w="12" w:type="dxa"/>
            </w:tcMar>
            <w:vAlign w:val="center"/>
          </w:tcPr>
          <w:p w:rsidR="00C94F2B" w:rsidRPr="002E39AF" w:rsidRDefault="006F2120">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企业相互串通投标或者与招标人串通投标的，投标人以向招标人或者评标委员会成员行贿的手段谋取中标</w:t>
            </w:r>
          </w:p>
        </w:tc>
        <w:tc>
          <w:tcPr>
            <w:tcW w:w="1134" w:type="dxa"/>
            <w:shd w:val="clear" w:color="auto" w:fill="auto"/>
            <w:tcMar>
              <w:top w:w="12" w:type="dxa"/>
              <w:left w:w="12" w:type="dxa"/>
              <w:right w:w="12" w:type="dxa"/>
            </w:tcMar>
            <w:vAlign w:val="center"/>
          </w:tcPr>
          <w:p w:rsidR="00C94F2B" w:rsidRPr="002E39AF" w:rsidRDefault="006F2120">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5</w:t>
            </w:r>
          </w:p>
        </w:tc>
        <w:tc>
          <w:tcPr>
            <w:tcW w:w="2350" w:type="dxa"/>
            <w:vMerge/>
            <w:shd w:val="clear" w:color="auto" w:fill="auto"/>
            <w:tcMar>
              <w:top w:w="12" w:type="dxa"/>
              <w:left w:w="12" w:type="dxa"/>
              <w:right w:w="12" w:type="dxa"/>
            </w:tcMar>
            <w:vAlign w:val="center"/>
          </w:tcPr>
          <w:p w:rsidR="00C94F2B" w:rsidRPr="002E39AF" w:rsidRDefault="00C94F2B">
            <w:pPr>
              <w:widowControl/>
              <w:spacing w:line="300" w:lineRule="exact"/>
              <w:jc w:val="center"/>
              <w:rPr>
                <w:rFonts w:ascii="宋体" w:eastAsia="宋体" w:hAnsi="宋体" w:cs="宋体"/>
                <w:sz w:val="22"/>
              </w:rPr>
            </w:pPr>
          </w:p>
        </w:tc>
      </w:tr>
      <w:tr w:rsidR="00D04B76" w:rsidRPr="002E39AF" w:rsidTr="00165787">
        <w:trPr>
          <w:trHeight w:val="756"/>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lastRenderedPageBreak/>
              <w:t xml:space="preserve">2.6 </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企业采用给予回扣、低于成本恶意压低服务价格等不正当竞争方式承接业务</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5</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r w:rsidR="00D04B76" w:rsidRPr="002E39AF" w:rsidTr="009C5594">
        <w:trPr>
          <w:trHeight w:val="726"/>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lastRenderedPageBreak/>
              <w:t>2.7</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企业与委托方对同一工程签订两份或两份以上内容有重大差异或咨询收费标准不同的合同；与当事人签订的工程造价咨询合同存在欺骗性条款</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5</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r w:rsidR="00D04B76" w:rsidRPr="002E39AF" w:rsidTr="009C5594">
        <w:trPr>
          <w:trHeight w:val="707"/>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2.8</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企业在工程造价咨询活动中，工程造价咨询合同约定的执业人员与实际执业人员、成果文件签章人员不一致，且未经委托人同意</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4</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p>
        </w:tc>
      </w:tr>
      <w:tr w:rsidR="00D04B76" w:rsidRPr="002E39AF" w:rsidTr="00165787">
        <w:trPr>
          <w:trHeight w:val="745"/>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2.9 </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企业在工程造价咨询活动中，出具有虚假记载、误导性陈述的工程造价成果文件</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p>
        </w:tc>
      </w:tr>
      <w:tr w:rsidR="00D04B76" w:rsidRPr="002E39AF" w:rsidTr="00165787">
        <w:trPr>
          <w:trHeight w:val="539"/>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2.10</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企业泄露、窃取委托方及业务实施中相关方的商业秘密、技术秘密和业务资料</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p>
        </w:tc>
      </w:tr>
      <w:tr w:rsidR="00D04B76" w:rsidRPr="002E39AF" w:rsidTr="00165787">
        <w:trPr>
          <w:trHeight w:val="539"/>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2.11</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企业抄袭、盗用其他单位的成果文件</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4</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r w:rsidR="00D04B76" w:rsidRPr="002E39AF" w:rsidTr="00165787">
        <w:trPr>
          <w:trHeight w:val="539"/>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2.12</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企业在工程造价咨询合同约定以外直接或间接索取或收受馈赠、贿赂等现金和其他财物</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4</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r w:rsidR="00D04B76" w:rsidRPr="002E39AF" w:rsidTr="00165787">
        <w:trPr>
          <w:trHeight w:val="539"/>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2.13</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kern w:val="0"/>
                <w:sz w:val="22"/>
              </w:rPr>
            </w:pPr>
            <w:r w:rsidRPr="002E39AF">
              <w:rPr>
                <w:rFonts w:ascii="宋体" w:eastAsia="宋体" w:hAnsi="宋体" w:cs="宋体" w:hint="eastAsia"/>
                <w:kern w:val="0"/>
                <w:sz w:val="22"/>
              </w:rPr>
              <w:t>企业采用不正当手段诋毁、排挤其他工程造价咨询企业，损害客户和相关各方的合法利益</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kern w:val="0"/>
                <w:sz w:val="22"/>
              </w:rPr>
            </w:pPr>
            <w:r w:rsidRPr="002E39AF">
              <w:rPr>
                <w:rFonts w:ascii="宋体" w:eastAsia="宋体" w:hAnsi="宋体" w:cs="宋体" w:hint="eastAsia"/>
                <w:kern w:val="0"/>
                <w:sz w:val="22"/>
              </w:rPr>
              <w:t>3</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r w:rsidR="00D04B76" w:rsidRPr="002E39AF" w:rsidTr="00165787">
        <w:trPr>
          <w:trHeight w:val="539"/>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2.14 </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企业非法用工被投诉查实；企业无故扣押已解除劳动合同关系员工的相关证件，阻碍员工正常流动；企业拖欠员工工资和社保；企业职业人员存在挂靠行为</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3</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r w:rsidR="00D04B76" w:rsidRPr="002E39AF" w:rsidTr="009C5594">
        <w:trPr>
          <w:trHeight w:val="681"/>
          <w:jc w:val="center"/>
        </w:trPr>
        <w:tc>
          <w:tcPr>
            <w:tcW w:w="832" w:type="dxa"/>
            <w:shd w:val="clear" w:color="auto" w:fill="auto"/>
            <w:noWrap/>
            <w:tcMar>
              <w:top w:w="12" w:type="dxa"/>
              <w:left w:w="12" w:type="dxa"/>
              <w:right w:w="12" w:type="dxa"/>
            </w:tcMar>
            <w:vAlign w:val="center"/>
          </w:tcPr>
          <w:p w:rsidR="00D04B76" w:rsidRPr="002E39AF" w:rsidRDefault="00D04B76" w:rsidP="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 xml:space="preserve">2.15 </w:t>
            </w:r>
          </w:p>
        </w:tc>
        <w:tc>
          <w:tcPr>
            <w:tcW w:w="9959" w:type="dxa"/>
            <w:shd w:val="clear" w:color="auto" w:fill="auto"/>
            <w:tcMar>
              <w:top w:w="12" w:type="dxa"/>
              <w:left w:w="12" w:type="dxa"/>
              <w:right w:w="12" w:type="dxa"/>
            </w:tcMar>
            <w:vAlign w:val="center"/>
          </w:tcPr>
          <w:p w:rsidR="00D04B76" w:rsidRPr="002E39AF" w:rsidRDefault="00D04B76">
            <w:pPr>
              <w:widowControl/>
              <w:spacing w:line="300" w:lineRule="exact"/>
              <w:jc w:val="left"/>
              <w:textAlignment w:val="center"/>
              <w:rPr>
                <w:rFonts w:ascii="宋体" w:eastAsia="宋体" w:hAnsi="宋体" w:cs="宋体"/>
                <w:sz w:val="22"/>
              </w:rPr>
            </w:pPr>
            <w:r w:rsidRPr="002E39AF">
              <w:rPr>
                <w:rFonts w:ascii="宋体" w:eastAsia="宋体" w:hAnsi="宋体" w:cs="宋体" w:hint="eastAsia"/>
                <w:kern w:val="0"/>
                <w:sz w:val="22"/>
              </w:rPr>
              <w:t>企业在“信用中国”等权威信用机构有不良信用记录</w:t>
            </w:r>
          </w:p>
        </w:tc>
        <w:tc>
          <w:tcPr>
            <w:tcW w:w="1134" w:type="dxa"/>
            <w:shd w:val="clear" w:color="auto" w:fill="auto"/>
            <w:tcMar>
              <w:top w:w="12" w:type="dxa"/>
              <w:left w:w="12" w:type="dxa"/>
              <w:right w:w="12" w:type="dxa"/>
            </w:tcMar>
            <w:vAlign w:val="center"/>
          </w:tcPr>
          <w:p w:rsidR="00D04B76" w:rsidRPr="002E39AF" w:rsidRDefault="00D04B76">
            <w:pPr>
              <w:widowControl/>
              <w:spacing w:line="300" w:lineRule="exact"/>
              <w:jc w:val="center"/>
              <w:textAlignment w:val="center"/>
              <w:rPr>
                <w:rFonts w:ascii="宋体" w:eastAsia="宋体" w:hAnsi="宋体" w:cs="宋体"/>
                <w:sz w:val="22"/>
              </w:rPr>
            </w:pPr>
            <w:r w:rsidRPr="002E39AF">
              <w:rPr>
                <w:rFonts w:ascii="宋体" w:eastAsia="宋体" w:hAnsi="宋体" w:cs="宋体" w:hint="eastAsia"/>
                <w:kern w:val="0"/>
                <w:sz w:val="22"/>
              </w:rPr>
              <w:t>3</w:t>
            </w:r>
          </w:p>
        </w:tc>
        <w:tc>
          <w:tcPr>
            <w:tcW w:w="2350" w:type="dxa"/>
            <w:vMerge/>
            <w:shd w:val="clear" w:color="auto" w:fill="auto"/>
            <w:tcMar>
              <w:top w:w="12" w:type="dxa"/>
              <w:left w:w="12" w:type="dxa"/>
              <w:right w:w="12" w:type="dxa"/>
            </w:tcMar>
            <w:vAlign w:val="center"/>
          </w:tcPr>
          <w:p w:rsidR="00D04B76" w:rsidRPr="002E39AF" w:rsidRDefault="00D04B76">
            <w:pPr>
              <w:widowControl/>
              <w:spacing w:line="300" w:lineRule="exact"/>
              <w:jc w:val="center"/>
              <w:rPr>
                <w:rFonts w:ascii="宋体" w:eastAsia="宋体" w:hAnsi="宋体" w:cs="宋体"/>
                <w:sz w:val="22"/>
              </w:rPr>
            </w:pPr>
          </w:p>
        </w:tc>
      </w:tr>
    </w:tbl>
    <w:p w:rsidR="00C94F2B" w:rsidRPr="002E39AF" w:rsidRDefault="006F2120">
      <w:pPr>
        <w:widowControl/>
        <w:spacing w:line="380" w:lineRule="exact"/>
        <w:ind w:leftChars="-96" w:left="-202" w:firstLineChars="200" w:firstLine="440"/>
        <w:jc w:val="left"/>
        <w:textAlignment w:val="center"/>
        <w:rPr>
          <w:rFonts w:ascii="宋体" w:eastAsia="宋体" w:hAnsi="宋体" w:cs="宋体"/>
          <w:kern w:val="0"/>
          <w:sz w:val="22"/>
        </w:rPr>
      </w:pPr>
      <w:r w:rsidRPr="002E39AF">
        <w:rPr>
          <w:rFonts w:ascii="宋体" w:eastAsia="宋体" w:hAnsi="宋体" w:cs="宋体" w:hint="eastAsia"/>
          <w:kern w:val="0"/>
          <w:sz w:val="22"/>
        </w:rPr>
        <w:t>注：1. 同一事项被不同部门处罚或通报，按最高扣分计扣一次；</w:t>
      </w:r>
    </w:p>
    <w:p w:rsidR="00C94F2B" w:rsidRPr="003C10F0" w:rsidRDefault="006F2120">
      <w:pPr>
        <w:widowControl/>
        <w:spacing w:line="380" w:lineRule="exact"/>
        <w:ind w:firstLineChars="300" w:firstLine="660"/>
        <w:jc w:val="left"/>
        <w:textAlignment w:val="center"/>
        <w:rPr>
          <w:rFonts w:ascii="仿宋_GB2312" w:eastAsia="仿宋_GB2312" w:hAnsi="仿宋_GB2312" w:cs="仿宋_GB2312"/>
          <w:sz w:val="22"/>
        </w:rPr>
      </w:pPr>
      <w:r w:rsidRPr="002E39AF">
        <w:rPr>
          <w:rFonts w:ascii="宋体" w:eastAsia="宋体" w:hAnsi="宋体" w:cs="宋体" w:hint="eastAsia"/>
          <w:kern w:val="0"/>
          <w:sz w:val="22"/>
        </w:rPr>
        <w:t>2. 本表“不良行为”内容和扣分，适用企业（法人），也适用企业的分支机构。</w:t>
      </w:r>
      <w:r w:rsidRPr="003C10F0">
        <w:rPr>
          <w:rFonts w:ascii="宋体" w:eastAsia="宋体" w:hAnsi="宋体" w:cs="宋体" w:hint="eastAsia"/>
          <w:kern w:val="0"/>
          <w:sz w:val="22"/>
        </w:rPr>
        <w:tab/>
      </w:r>
    </w:p>
    <w:sectPr w:rsidR="00C94F2B" w:rsidRPr="003C10F0" w:rsidSect="00C94F2B">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32" w:rsidRDefault="00B46832" w:rsidP="00C94F2B">
      <w:r>
        <w:separator/>
      </w:r>
    </w:p>
  </w:endnote>
  <w:endnote w:type="continuationSeparator" w:id="0">
    <w:p w:rsidR="00B46832" w:rsidRDefault="00B46832" w:rsidP="00C9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5B" w:rsidRDefault="005928EA">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B5015B" w:rsidRDefault="005928EA">
                <w:pPr>
                  <w:pStyle w:val="a5"/>
                </w:pPr>
                <w:fldSimple w:instr=" PAGE  \* MERGEFORMAT ">
                  <w:r w:rsidR="002E39A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32" w:rsidRDefault="00B46832" w:rsidP="00C94F2B">
      <w:r>
        <w:separator/>
      </w:r>
    </w:p>
  </w:footnote>
  <w:footnote w:type="continuationSeparator" w:id="0">
    <w:p w:rsidR="00B46832" w:rsidRDefault="00B46832" w:rsidP="00C94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B0C3D"/>
    <w:rsid w:val="000036DB"/>
    <w:rsid w:val="000037A8"/>
    <w:rsid w:val="00006CFD"/>
    <w:rsid w:val="000072FB"/>
    <w:rsid w:val="0001436B"/>
    <w:rsid w:val="00016E9F"/>
    <w:rsid w:val="00020D77"/>
    <w:rsid w:val="00021A4B"/>
    <w:rsid w:val="0003277C"/>
    <w:rsid w:val="00032E9D"/>
    <w:rsid w:val="00035CA1"/>
    <w:rsid w:val="00035F7D"/>
    <w:rsid w:val="0003635B"/>
    <w:rsid w:val="00045F5F"/>
    <w:rsid w:val="00047E03"/>
    <w:rsid w:val="000513E2"/>
    <w:rsid w:val="0005482A"/>
    <w:rsid w:val="000608FA"/>
    <w:rsid w:val="00066FB1"/>
    <w:rsid w:val="000704C2"/>
    <w:rsid w:val="00076AFF"/>
    <w:rsid w:val="000818BA"/>
    <w:rsid w:val="000A3128"/>
    <w:rsid w:val="000A386C"/>
    <w:rsid w:val="000A6261"/>
    <w:rsid w:val="000B0C3D"/>
    <w:rsid w:val="000B44B8"/>
    <w:rsid w:val="000B52AF"/>
    <w:rsid w:val="000B6F0D"/>
    <w:rsid w:val="000C6E14"/>
    <w:rsid w:val="000D0CA2"/>
    <w:rsid w:val="000D1B55"/>
    <w:rsid w:val="000D2839"/>
    <w:rsid w:val="000D3EE6"/>
    <w:rsid w:val="000E1A66"/>
    <w:rsid w:val="000E46C0"/>
    <w:rsid w:val="000E4C24"/>
    <w:rsid w:val="000E79A7"/>
    <w:rsid w:val="000F2E71"/>
    <w:rsid w:val="000F45CE"/>
    <w:rsid w:val="00101C16"/>
    <w:rsid w:val="00105E61"/>
    <w:rsid w:val="00111482"/>
    <w:rsid w:val="00111EE2"/>
    <w:rsid w:val="001169A2"/>
    <w:rsid w:val="001173A9"/>
    <w:rsid w:val="00117584"/>
    <w:rsid w:val="0012270E"/>
    <w:rsid w:val="00123799"/>
    <w:rsid w:val="00126B7E"/>
    <w:rsid w:val="00130F5B"/>
    <w:rsid w:val="00135735"/>
    <w:rsid w:val="00137D52"/>
    <w:rsid w:val="00153F3C"/>
    <w:rsid w:val="00164A04"/>
    <w:rsid w:val="00165787"/>
    <w:rsid w:val="001659F7"/>
    <w:rsid w:val="00173135"/>
    <w:rsid w:val="00182DFE"/>
    <w:rsid w:val="00183D11"/>
    <w:rsid w:val="00183EB0"/>
    <w:rsid w:val="0018611D"/>
    <w:rsid w:val="001939A1"/>
    <w:rsid w:val="001A08DA"/>
    <w:rsid w:val="001A6918"/>
    <w:rsid w:val="001B141F"/>
    <w:rsid w:val="001B2A39"/>
    <w:rsid w:val="001C03A3"/>
    <w:rsid w:val="001C03F9"/>
    <w:rsid w:val="001C12A7"/>
    <w:rsid w:val="001D3925"/>
    <w:rsid w:val="001D698B"/>
    <w:rsid w:val="001E2663"/>
    <w:rsid w:val="001F0194"/>
    <w:rsid w:val="001F05B2"/>
    <w:rsid w:val="001F08F4"/>
    <w:rsid w:val="001F6246"/>
    <w:rsid w:val="001F7EEC"/>
    <w:rsid w:val="00201947"/>
    <w:rsid w:val="0020567B"/>
    <w:rsid w:val="00206619"/>
    <w:rsid w:val="00207869"/>
    <w:rsid w:val="00212281"/>
    <w:rsid w:val="00213347"/>
    <w:rsid w:val="00214B28"/>
    <w:rsid w:val="00217E1D"/>
    <w:rsid w:val="002207BB"/>
    <w:rsid w:val="00252EB9"/>
    <w:rsid w:val="00256D41"/>
    <w:rsid w:val="00260283"/>
    <w:rsid w:val="002679C7"/>
    <w:rsid w:val="00271E7F"/>
    <w:rsid w:val="002726B8"/>
    <w:rsid w:val="00272D08"/>
    <w:rsid w:val="00274BA3"/>
    <w:rsid w:val="0027613F"/>
    <w:rsid w:val="002765B9"/>
    <w:rsid w:val="0027770D"/>
    <w:rsid w:val="00280A17"/>
    <w:rsid w:val="00285A92"/>
    <w:rsid w:val="00285AB0"/>
    <w:rsid w:val="00287617"/>
    <w:rsid w:val="002876A9"/>
    <w:rsid w:val="002878D6"/>
    <w:rsid w:val="0029024D"/>
    <w:rsid w:val="00290525"/>
    <w:rsid w:val="0029118D"/>
    <w:rsid w:val="00293651"/>
    <w:rsid w:val="002955E2"/>
    <w:rsid w:val="0029689F"/>
    <w:rsid w:val="002A06E2"/>
    <w:rsid w:val="002A20DC"/>
    <w:rsid w:val="002A26BC"/>
    <w:rsid w:val="002A49EC"/>
    <w:rsid w:val="002A4A29"/>
    <w:rsid w:val="002A76B3"/>
    <w:rsid w:val="002A77C9"/>
    <w:rsid w:val="002C16A1"/>
    <w:rsid w:val="002C192D"/>
    <w:rsid w:val="002D2AE3"/>
    <w:rsid w:val="002D3EF6"/>
    <w:rsid w:val="002E15A4"/>
    <w:rsid w:val="002E39AF"/>
    <w:rsid w:val="002E3A3C"/>
    <w:rsid w:val="002E7D10"/>
    <w:rsid w:val="002F0A56"/>
    <w:rsid w:val="002F0B78"/>
    <w:rsid w:val="002F4186"/>
    <w:rsid w:val="002F58FA"/>
    <w:rsid w:val="002F59DB"/>
    <w:rsid w:val="002F66F1"/>
    <w:rsid w:val="00301470"/>
    <w:rsid w:val="003056A6"/>
    <w:rsid w:val="00305C2B"/>
    <w:rsid w:val="00311545"/>
    <w:rsid w:val="00311EB5"/>
    <w:rsid w:val="00314694"/>
    <w:rsid w:val="00316791"/>
    <w:rsid w:val="003173F8"/>
    <w:rsid w:val="00317919"/>
    <w:rsid w:val="00326007"/>
    <w:rsid w:val="0032663A"/>
    <w:rsid w:val="00332D99"/>
    <w:rsid w:val="00347E4F"/>
    <w:rsid w:val="00350DF8"/>
    <w:rsid w:val="00353B53"/>
    <w:rsid w:val="003603AC"/>
    <w:rsid w:val="00362BA4"/>
    <w:rsid w:val="0036326B"/>
    <w:rsid w:val="00364A75"/>
    <w:rsid w:val="00366356"/>
    <w:rsid w:val="00373BC3"/>
    <w:rsid w:val="00384A27"/>
    <w:rsid w:val="00393437"/>
    <w:rsid w:val="00394534"/>
    <w:rsid w:val="00394DE7"/>
    <w:rsid w:val="003A2C27"/>
    <w:rsid w:val="003A36CC"/>
    <w:rsid w:val="003A6FC9"/>
    <w:rsid w:val="003A7795"/>
    <w:rsid w:val="003B0CE4"/>
    <w:rsid w:val="003B461F"/>
    <w:rsid w:val="003B484F"/>
    <w:rsid w:val="003B4E6F"/>
    <w:rsid w:val="003C10F0"/>
    <w:rsid w:val="003C7EF1"/>
    <w:rsid w:val="003D046F"/>
    <w:rsid w:val="003D180D"/>
    <w:rsid w:val="003E063A"/>
    <w:rsid w:val="003E1237"/>
    <w:rsid w:val="003E2292"/>
    <w:rsid w:val="003E731A"/>
    <w:rsid w:val="003E7C52"/>
    <w:rsid w:val="003F42E9"/>
    <w:rsid w:val="00404705"/>
    <w:rsid w:val="00404781"/>
    <w:rsid w:val="004126C1"/>
    <w:rsid w:val="004135F3"/>
    <w:rsid w:val="00416344"/>
    <w:rsid w:val="004201D8"/>
    <w:rsid w:val="00431F51"/>
    <w:rsid w:val="00435EFE"/>
    <w:rsid w:val="004526BE"/>
    <w:rsid w:val="004567E1"/>
    <w:rsid w:val="00460A3F"/>
    <w:rsid w:val="004651B6"/>
    <w:rsid w:val="0046610F"/>
    <w:rsid w:val="00466D2B"/>
    <w:rsid w:val="0046717B"/>
    <w:rsid w:val="004817D8"/>
    <w:rsid w:val="00491B62"/>
    <w:rsid w:val="00496AE9"/>
    <w:rsid w:val="00497CE5"/>
    <w:rsid w:val="004A37F4"/>
    <w:rsid w:val="004A4541"/>
    <w:rsid w:val="004A6889"/>
    <w:rsid w:val="004A6981"/>
    <w:rsid w:val="004B1888"/>
    <w:rsid w:val="004B23AE"/>
    <w:rsid w:val="004B4F9F"/>
    <w:rsid w:val="004B538B"/>
    <w:rsid w:val="004D0872"/>
    <w:rsid w:val="004D14EF"/>
    <w:rsid w:val="004D2AEA"/>
    <w:rsid w:val="004F0927"/>
    <w:rsid w:val="004F156E"/>
    <w:rsid w:val="004F6337"/>
    <w:rsid w:val="00500114"/>
    <w:rsid w:val="0050218C"/>
    <w:rsid w:val="00502D0F"/>
    <w:rsid w:val="005033B7"/>
    <w:rsid w:val="0050480A"/>
    <w:rsid w:val="005104C1"/>
    <w:rsid w:val="00510F4D"/>
    <w:rsid w:val="00513661"/>
    <w:rsid w:val="00514099"/>
    <w:rsid w:val="0052439F"/>
    <w:rsid w:val="00524CEF"/>
    <w:rsid w:val="0053056D"/>
    <w:rsid w:val="00532AAF"/>
    <w:rsid w:val="005362E7"/>
    <w:rsid w:val="0054096E"/>
    <w:rsid w:val="00540A43"/>
    <w:rsid w:val="00547482"/>
    <w:rsid w:val="005500BA"/>
    <w:rsid w:val="00552025"/>
    <w:rsid w:val="0055359D"/>
    <w:rsid w:val="0055605C"/>
    <w:rsid w:val="00557035"/>
    <w:rsid w:val="00557C20"/>
    <w:rsid w:val="00557E50"/>
    <w:rsid w:val="0057141E"/>
    <w:rsid w:val="00573240"/>
    <w:rsid w:val="00573FA4"/>
    <w:rsid w:val="0057526B"/>
    <w:rsid w:val="005767A7"/>
    <w:rsid w:val="00584516"/>
    <w:rsid w:val="0058508E"/>
    <w:rsid w:val="00591B15"/>
    <w:rsid w:val="005923A5"/>
    <w:rsid w:val="005928EA"/>
    <w:rsid w:val="00594B91"/>
    <w:rsid w:val="005A0B51"/>
    <w:rsid w:val="005A40AE"/>
    <w:rsid w:val="005B0452"/>
    <w:rsid w:val="005B54C7"/>
    <w:rsid w:val="005B740D"/>
    <w:rsid w:val="005C17AA"/>
    <w:rsid w:val="005C2268"/>
    <w:rsid w:val="005C2A61"/>
    <w:rsid w:val="005C45B1"/>
    <w:rsid w:val="005C4F06"/>
    <w:rsid w:val="005C7696"/>
    <w:rsid w:val="005C79C8"/>
    <w:rsid w:val="005C79D0"/>
    <w:rsid w:val="005D0C7A"/>
    <w:rsid w:val="005D2F25"/>
    <w:rsid w:val="005D37A1"/>
    <w:rsid w:val="005D68A1"/>
    <w:rsid w:val="005D716B"/>
    <w:rsid w:val="005D763E"/>
    <w:rsid w:val="005E1D66"/>
    <w:rsid w:val="005E58F5"/>
    <w:rsid w:val="005F342B"/>
    <w:rsid w:val="005F34DA"/>
    <w:rsid w:val="005F364F"/>
    <w:rsid w:val="005F5D06"/>
    <w:rsid w:val="005F6299"/>
    <w:rsid w:val="006014C3"/>
    <w:rsid w:val="00602F7C"/>
    <w:rsid w:val="0061509A"/>
    <w:rsid w:val="00616957"/>
    <w:rsid w:val="00627248"/>
    <w:rsid w:val="00627C7D"/>
    <w:rsid w:val="006309DA"/>
    <w:rsid w:val="00632660"/>
    <w:rsid w:val="00636CDF"/>
    <w:rsid w:val="006424B7"/>
    <w:rsid w:val="006435C5"/>
    <w:rsid w:val="0064436E"/>
    <w:rsid w:val="0064693F"/>
    <w:rsid w:val="00650C2A"/>
    <w:rsid w:val="006517B1"/>
    <w:rsid w:val="00651B84"/>
    <w:rsid w:val="00655CC9"/>
    <w:rsid w:val="00663C8E"/>
    <w:rsid w:val="00665E50"/>
    <w:rsid w:val="006670B6"/>
    <w:rsid w:val="00670F57"/>
    <w:rsid w:val="006747FA"/>
    <w:rsid w:val="00675463"/>
    <w:rsid w:val="0068074B"/>
    <w:rsid w:val="00681081"/>
    <w:rsid w:val="00683A27"/>
    <w:rsid w:val="0068639F"/>
    <w:rsid w:val="006920F5"/>
    <w:rsid w:val="00692481"/>
    <w:rsid w:val="006A76D1"/>
    <w:rsid w:val="006B143D"/>
    <w:rsid w:val="006B62AA"/>
    <w:rsid w:val="006C013D"/>
    <w:rsid w:val="006C4134"/>
    <w:rsid w:val="006C4FD4"/>
    <w:rsid w:val="006C54EB"/>
    <w:rsid w:val="006D2B50"/>
    <w:rsid w:val="006D3227"/>
    <w:rsid w:val="006D45A5"/>
    <w:rsid w:val="006D607D"/>
    <w:rsid w:val="006D6442"/>
    <w:rsid w:val="006D7C2C"/>
    <w:rsid w:val="006E1465"/>
    <w:rsid w:val="006E37A9"/>
    <w:rsid w:val="006F0922"/>
    <w:rsid w:val="006F2120"/>
    <w:rsid w:val="006F4D27"/>
    <w:rsid w:val="006F4EC3"/>
    <w:rsid w:val="006F61EE"/>
    <w:rsid w:val="0070202A"/>
    <w:rsid w:val="007050D7"/>
    <w:rsid w:val="0070680D"/>
    <w:rsid w:val="007074E3"/>
    <w:rsid w:val="007077B6"/>
    <w:rsid w:val="00713893"/>
    <w:rsid w:val="00714993"/>
    <w:rsid w:val="00714DF7"/>
    <w:rsid w:val="00722598"/>
    <w:rsid w:val="00723312"/>
    <w:rsid w:val="00725144"/>
    <w:rsid w:val="00727E5F"/>
    <w:rsid w:val="00737A93"/>
    <w:rsid w:val="00742D78"/>
    <w:rsid w:val="00743556"/>
    <w:rsid w:val="00745D1E"/>
    <w:rsid w:val="00746AB6"/>
    <w:rsid w:val="00750813"/>
    <w:rsid w:val="00757A3C"/>
    <w:rsid w:val="00760315"/>
    <w:rsid w:val="00760C55"/>
    <w:rsid w:val="00772178"/>
    <w:rsid w:val="00780B4F"/>
    <w:rsid w:val="00784871"/>
    <w:rsid w:val="007908EE"/>
    <w:rsid w:val="0079263B"/>
    <w:rsid w:val="007A2CC3"/>
    <w:rsid w:val="007A38D2"/>
    <w:rsid w:val="007A53F3"/>
    <w:rsid w:val="007B06B5"/>
    <w:rsid w:val="007B472B"/>
    <w:rsid w:val="007B6C39"/>
    <w:rsid w:val="007C1954"/>
    <w:rsid w:val="007C1D87"/>
    <w:rsid w:val="007C1DB7"/>
    <w:rsid w:val="007D028D"/>
    <w:rsid w:val="007D7552"/>
    <w:rsid w:val="007E04C3"/>
    <w:rsid w:val="007F18B8"/>
    <w:rsid w:val="007F33C5"/>
    <w:rsid w:val="007F3F72"/>
    <w:rsid w:val="007F6DE4"/>
    <w:rsid w:val="00803AC1"/>
    <w:rsid w:val="00803CED"/>
    <w:rsid w:val="008073EA"/>
    <w:rsid w:val="00813B09"/>
    <w:rsid w:val="0081552D"/>
    <w:rsid w:val="008177AA"/>
    <w:rsid w:val="008232A5"/>
    <w:rsid w:val="008236BA"/>
    <w:rsid w:val="0082783C"/>
    <w:rsid w:val="008328EC"/>
    <w:rsid w:val="0084144A"/>
    <w:rsid w:val="008436C0"/>
    <w:rsid w:val="0084441B"/>
    <w:rsid w:val="00850C9E"/>
    <w:rsid w:val="008510FB"/>
    <w:rsid w:val="008513AB"/>
    <w:rsid w:val="00857726"/>
    <w:rsid w:val="00860D30"/>
    <w:rsid w:val="00861CA1"/>
    <w:rsid w:val="008629DE"/>
    <w:rsid w:val="0086514A"/>
    <w:rsid w:val="00865FDA"/>
    <w:rsid w:val="00876A5F"/>
    <w:rsid w:val="00876AC0"/>
    <w:rsid w:val="008859D9"/>
    <w:rsid w:val="008872A9"/>
    <w:rsid w:val="0089142C"/>
    <w:rsid w:val="00891894"/>
    <w:rsid w:val="00894117"/>
    <w:rsid w:val="008958F6"/>
    <w:rsid w:val="008B1640"/>
    <w:rsid w:val="008B29FE"/>
    <w:rsid w:val="008B3860"/>
    <w:rsid w:val="008C5540"/>
    <w:rsid w:val="008C6A05"/>
    <w:rsid w:val="008C7138"/>
    <w:rsid w:val="008D15FE"/>
    <w:rsid w:val="008D1812"/>
    <w:rsid w:val="008D1F23"/>
    <w:rsid w:val="008D24DA"/>
    <w:rsid w:val="008D374B"/>
    <w:rsid w:val="008D4CAD"/>
    <w:rsid w:val="008D6A50"/>
    <w:rsid w:val="008D762D"/>
    <w:rsid w:val="008E0071"/>
    <w:rsid w:val="008E6582"/>
    <w:rsid w:val="008F21BA"/>
    <w:rsid w:val="008F2FF6"/>
    <w:rsid w:val="008F5835"/>
    <w:rsid w:val="009012D8"/>
    <w:rsid w:val="00913810"/>
    <w:rsid w:val="00915E07"/>
    <w:rsid w:val="00916463"/>
    <w:rsid w:val="00924B6F"/>
    <w:rsid w:val="009310C4"/>
    <w:rsid w:val="00946DE4"/>
    <w:rsid w:val="009521BB"/>
    <w:rsid w:val="00960E7C"/>
    <w:rsid w:val="00961373"/>
    <w:rsid w:val="00964F1F"/>
    <w:rsid w:val="009670FF"/>
    <w:rsid w:val="009671B4"/>
    <w:rsid w:val="009700A9"/>
    <w:rsid w:val="00972E11"/>
    <w:rsid w:val="00975DA0"/>
    <w:rsid w:val="00991028"/>
    <w:rsid w:val="00994389"/>
    <w:rsid w:val="00997275"/>
    <w:rsid w:val="009A0415"/>
    <w:rsid w:val="009A2723"/>
    <w:rsid w:val="009A742F"/>
    <w:rsid w:val="009B5CDD"/>
    <w:rsid w:val="009C403C"/>
    <w:rsid w:val="009C5594"/>
    <w:rsid w:val="009C6503"/>
    <w:rsid w:val="009D12EB"/>
    <w:rsid w:val="009D2138"/>
    <w:rsid w:val="009D4D2C"/>
    <w:rsid w:val="009D73C1"/>
    <w:rsid w:val="009E2BDC"/>
    <w:rsid w:val="009E7EEA"/>
    <w:rsid w:val="009F43C5"/>
    <w:rsid w:val="00A0155C"/>
    <w:rsid w:val="00A02B9C"/>
    <w:rsid w:val="00A13DC0"/>
    <w:rsid w:val="00A14E08"/>
    <w:rsid w:val="00A1735B"/>
    <w:rsid w:val="00A259B6"/>
    <w:rsid w:val="00A30467"/>
    <w:rsid w:val="00A346A8"/>
    <w:rsid w:val="00A37472"/>
    <w:rsid w:val="00A404DB"/>
    <w:rsid w:val="00A417C3"/>
    <w:rsid w:val="00A5118B"/>
    <w:rsid w:val="00A5645E"/>
    <w:rsid w:val="00A5738C"/>
    <w:rsid w:val="00A57B83"/>
    <w:rsid w:val="00A603E5"/>
    <w:rsid w:val="00A60918"/>
    <w:rsid w:val="00A6294F"/>
    <w:rsid w:val="00A7167C"/>
    <w:rsid w:val="00A71EE2"/>
    <w:rsid w:val="00A80356"/>
    <w:rsid w:val="00A804DF"/>
    <w:rsid w:val="00A85531"/>
    <w:rsid w:val="00A85B43"/>
    <w:rsid w:val="00AA169C"/>
    <w:rsid w:val="00AA3189"/>
    <w:rsid w:val="00AA4607"/>
    <w:rsid w:val="00AA65E9"/>
    <w:rsid w:val="00AB0965"/>
    <w:rsid w:val="00AC08AD"/>
    <w:rsid w:val="00AC446B"/>
    <w:rsid w:val="00AC5B44"/>
    <w:rsid w:val="00AD0441"/>
    <w:rsid w:val="00AD4269"/>
    <w:rsid w:val="00AD6931"/>
    <w:rsid w:val="00AD7385"/>
    <w:rsid w:val="00AE0EA5"/>
    <w:rsid w:val="00AE7C89"/>
    <w:rsid w:val="00AF1435"/>
    <w:rsid w:val="00AF6369"/>
    <w:rsid w:val="00AF77BE"/>
    <w:rsid w:val="00AF7FB1"/>
    <w:rsid w:val="00B03C08"/>
    <w:rsid w:val="00B10996"/>
    <w:rsid w:val="00B11A9F"/>
    <w:rsid w:val="00B137FD"/>
    <w:rsid w:val="00B14D17"/>
    <w:rsid w:val="00B15635"/>
    <w:rsid w:val="00B16BB2"/>
    <w:rsid w:val="00B261E2"/>
    <w:rsid w:val="00B262C0"/>
    <w:rsid w:val="00B3420F"/>
    <w:rsid w:val="00B46832"/>
    <w:rsid w:val="00B47204"/>
    <w:rsid w:val="00B5015B"/>
    <w:rsid w:val="00B507E8"/>
    <w:rsid w:val="00B50C6E"/>
    <w:rsid w:val="00B60D58"/>
    <w:rsid w:val="00B61A63"/>
    <w:rsid w:val="00B62C92"/>
    <w:rsid w:val="00B707E2"/>
    <w:rsid w:val="00B72816"/>
    <w:rsid w:val="00B72868"/>
    <w:rsid w:val="00B76CE1"/>
    <w:rsid w:val="00B864EA"/>
    <w:rsid w:val="00B86CF9"/>
    <w:rsid w:val="00B9013C"/>
    <w:rsid w:val="00B9605D"/>
    <w:rsid w:val="00BA6FFE"/>
    <w:rsid w:val="00BB3FB2"/>
    <w:rsid w:val="00BC2FFD"/>
    <w:rsid w:val="00BC3DF1"/>
    <w:rsid w:val="00BC70DD"/>
    <w:rsid w:val="00BD1FF7"/>
    <w:rsid w:val="00BD2AFE"/>
    <w:rsid w:val="00BD2E1C"/>
    <w:rsid w:val="00BE16BC"/>
    <w:rsid w:val="00BE3DAF"/>
    <w:rsid w:val="00BF0C73"/>
    <w:rsid w:val="00BF3FA4"/>
    <w:rsid w:val="00BF4491"/>
    <w:rsid w:val="00BF5C7D"/>
    <w:rsid w:val="00C00949"/>
    <w:rsid w:val="00C00BD2"/>
    <w:rsid w:val="00C2077E"/>
    <w:rsid w:val="00C24AC8"/>
    <w:rsid w:val="00C3259C"/>
    <w:rsid w:val="00C32F12"/>
    <w:rsid w:val="00C36602"/>
    <w:rsid w:val="00C42EDA"/>
    <w:rsid w:val="00C42F47"/>
    <w:rsid w:val="00C61E8B"/>
    <w:rsid w:val="00C65CC5"/>
    <w:rsid w:val="00C6716D"/>
    <w:rsid w:val="00C72BAF"/>
    <w:rsid w:val="00C75455"/>
    <w:rsid w:val="00C817A7"/>
    <w:rsid w:val="00C8326F"/>
    <w:rsid w:val="00C86691"/>
    <w:rsid w:val="00C90B5F"/>
    <w:rsid w:val="00C91348"/>
    <w:rsid w:val="00C94F2B"/>
    <w:rsid w:val="00CA4771"/>
    <w:rsid w:val="00CA75D3"/>
    <w:rsid w:val="00CA7FC3"/>
    <w:rsid w:val="00CB2182"/>
    <w:rsid w:val="00CB62A2"/>
    <w:rsid w:val="00CC0C2C"/>
    <w:rsid w:val="00CC41A4"/>
    <w:rsid w:val="00CD17E8"/>
    <w:rsid w:val="00CD25CE"/>
    <w:rsid w:val="00CD3E7E"/>
    <w:rsid w:val="00CD7C2E"/>
    <w:rsid w:val="00CE2B60"/>
    <w:rsid w:val="00CF10EF"/>
    <w:rsid w:val="00CF2360"/>
    <w:rsid w:val="00CF242F"/>
    <w:rsid w:val="00CF6663"/>
    <w:rsid w:val="00D014CB"/>
    <w:rsid w:val="00D035E4"/>
    <w:rsid w:val="00D04B76"/>
    <w:rsid w:val="00D07A63"/>
    <w:rsid w:val="00D1461D"/>
    <w:rsid w:val="00D22552"/>
    <w:rsid w:val="00D366D3"/>
    <w:rsid w:val="00D429C9"/>
    <w:rsid w:val="00D50E36"/>
    <w:rsid w:val="00D62AE1"/>
    <w:rsid w:val="00D63818"/>
    <w:rsid w:val="00D63BC0"/>
    <w:rsid w:val="00D6782D"/>
    <w:rsid w:val="00D71D21"/>
    <w:rsid w:val="00D75E96"/>
    <w:rsid w:val="00D82701"/>
    <w:rsid w:val="00D92596"/>
    <w:rsid w:val="00D936DC"/>
    <w:rsid w:val="00D93791"/>
    <w:rsid w:val="00DA696A"/>
    <w:rsid w:val="00DA6B51"/>
    <w:rsid w:val="00DB0E72"/>
    <w:rsid w:val="00DB1EA2"/>
    <w:rsid w:val="00DB45DC"/>
    <w:rsid w:val="00DB67B5"/>
    <w:rsid w:val="00DB7C01"/>
    <w:rsid w:val="00DC2033"/>
    <w:rsid w:val="00DC4743"/>
    <w:rsid w:val="00DC6D26"/>
    <w:rsid w:val="00DC754A"/>
    <w:rsid w:val="00DC7E43"/>
    <w:rsid w:val="00DD1BC4"/>
    <w:rsid w:val="00DE2FD2"/>
    <w:rsid w:val="00DE5163"/>
    <w:rsid w:val="00DF16CE"/>
    <w:rsid w:val="00DF2AC6"/>
    <w:rsid w:val="00DF4E6F"/>
    <w:rsid w:val="00DF5BD2"/>
    <w:rsid w:val="00E0454F"/>
    <w:rsid w:val="00E11CCA"/>
    <w:rsid w:val="00E1472C"/>
    <w:rsid w:val="00E16AB0"/>
    <w:rsid w:val="00E3488A"/>
    <w:rsid w:val="00E40DEE"/>
    <w:rsid w:val="00E44244"/>
    <w:rsid w:val="00E4753C"/>
    <w:rsid w:val="00E504D1"/>
    <w:rsid w:val="00E5366E"/>
    <w:rsid w:val="00E53826"/>
    <w:rsid w:val="00E53EB9"/>
    <w:rsid w:val="00E55C92"/>
    <w:rsid w:val="00E569F0"/>
    <w:rsid w:val="00E57867"/>
    <w:rsid w:val="00E60BE1"/>
    <w:rsid w:val="00E61832"/>
    <w:rsid w:val="00E72DF8"/>
    <w:rsid w:val="00E7560D"/>
    <w:rsid w:val="00E75FC3"/>
    <w:rsid w:val="00E8062E"/>
    <w:rsid w:val="00E80FAD"/>
    <w:rsid w:val="00E8406F"/>
    <w:rsid w:val="00E90D0D"/>
    <w:rsid w:val="00E9182E"/>
    <w:rsid w:val="00E92C95"/>
    <w:rsid w:val="00E941C2"/>
    <w:rsid w:val="00E9773D"/>
    <w:rsid w:val="00EA4372"/>
    <w:rsid w:val="00EB2BC8"/>
    <w:rsid w:val="00EB3015"/>
    <w:rsid w:val="00EB38E5"/>
    <w:rsid w:val="00ED19F0"/>
    <w:rsid w:val="00ED2F9E"/>
    <w:rsid w:val="00ED48A0"/>
    <w:rsid w:val="00EE2A27"/>
    <w:rsid w:val="00EE40AB"/>
    <w:rsid w:val="00EE6A11"/>
    <w:rsid w:val="00EF4BD4"/>
    <w:rsid w:val="00EF74CA"/>
    <w:rsid w:val="00EF7A4E"/>
    <w:rsid w:val="00F16BF9"/>
    <w:rsid w:val="00F208DB"/>
    <w:rsid w:val="00F21BBA"/>
    <w:rsid w:val="00F3202C"/>
    <w:rsid w:val="00F40481"/>
    <w:rsid w:val="00F41744"/>
    <w:rsid w:val="00F42D00"/>
    <w:rsid w:val="00F504BF"/>
    <w:rsid w:val="00F533F7"/>
    <w:rsid w:val="00F5347D"/>
    <w:rsid w:val="00F54243"/>
    <w:rsid w:val="00F62326"/>
    <w:rsid w:val="00F632AC"/>
    <w:rsid w:val="00F647B8"/>
    <w:rsid w:val="00F65D3F"/>
    <w:rsid w:val="00F7005B"/>
    <w:rsid w:val="00F713A8"/>
    <w:rsid w:val="00F72EAA"/>
    <w:rsid w:val="00F7369C"/>
    <w:rsid w:val="00F741A2"/>
    <w:rsid w:val="00F80075"/>
    <w:rsid w:val="00F826F0"/>
    <w:rsid w:val="00F82803"/>
    <w:rsid w:val="00F87724"/>
    <w:rsid w:val="00F90A1E"/>
    <w:rsid w:val="00F93A32"/>
    <w:rsid w:val="00F952E7"/>
    <w:rsid w:val="00FA07A5"/>
    <w:rsid w:val="00FA377A"/>
    <w:rsid w:val="00FA55F5"/>
    <w:rsid w:val="00FB1105"/>
    <w:rsid w:val="00FC4153"/>
    <w:rsid w:val="00FC4DE7"/>
    <w:rsid w:val="00FC75B5"/>
    <w:rsid w:val="00FC7866"/>
    <w:rsid w:val="00FD2211"/>
    <w:rsid w:val="00FD4A76"/>
    <w:rsid w:val="00FE0A62"/>
    <w:rsid w:val="00FE0F25"/>
    <w:rsid w:val="00FF5533"/>
    <w:rsid w:val="00FF696D"/>
    <w:rsid w:val="039B1FC8"/>
    <w:rsid w:val="051B372E"/>
    <w:rsid w:val="05904691"/>
    <w:rsid w:val="064222D0"/>
    <w:rsid w:val="09562F3A"/>
    <w:rsid w:val="096A6889"/>
    <w:rsid w:val="0A47740B"/>
    <w:rsid w:val="0B0A5C0C"/>
    <w:rsid w:val="0B65739F"/>
    <w:rsid w:val="0C410721"/>
    <w:rsid w:val="0C7908EE"/>
    <w:rsid w:val="0C833643"/>
    <w:rsid w:val="0D4929F4"/>
    <w:rsid w:val="0EDD0273"/>
    <w:rsid w:val="0FE17D8B"/>
    <w:rsid w:val="104308B5"/>
    <w:rsid w:val="104940DD"/>
    <w:rsid w:val="107A5391"/>
    <w:rsid w:val="14ED3D4F"/>
    <w:rsid w:val="15F34E75"/>
    <w:rsid w:val="16500E7C"/>
    <w:rsid w:val="16B65260"/>
    <w:rsid w:val="17827511"/>
    <w:rsid w:val="1885279A"/>
    <w:rsid w:val="190A73FD"/>
    <w:rsid w:val="19E00D13"/>
    <w:rsid w:val="1A9D52C6"/>
    <w:rsid w:val="1E210FF5"/>
    <w:rsid w:val="1F911A2D"/>
    <w:rsid w:val="200D7836"/>
    <w:rsid w:val="21055136"/>
    <w:rsid w:val="23371D17"/>
    <w:rsid w:val="233C36EC"/>
    <w:rsid w:val="2347723C"/>
    <w:rsid w:val="25C55BAD"/>
    <w:rsid w:val="26134646"/>
    <w:rsid w:val="26CB2E7D"/>
    <w:rsid w:val="2828205C"/>
    <w:rsid w:val="28946240"/>
    <w:rsid w:val="29194204"/>
    <w:rsid w:val="293A4F55"/>
    <w:rsid w:val="29B7680B"/>
    <w:rsid w:val="29EF3A93"/>
    <w:rsid w:val="2A514B98"/>
    <w:rsid w:val="2AF44A5D"/>
    <w:rsid w:val="2BDF043E"/>
    <w:rsid w:val="2BE12CBE"/>
    <w:rsid w:val="2C025EDA"/>
    <w:rsid w:val="2C1F23A0"/>
    <w:rsid w:val="2C3B553A"/>
    <w:rsid w:val="2E906652"/>
    <w:rsid w:val="2EDE5EBD"/>
    <w:rsid w:val="2EDF14D2"/>
    <w:rsid w:val="2FC916E6"/>
    <w:rsid w:val="306B04F2"/>
    <w:rsid w:val="322974F8"/>
    <w:rsid w:val="32442EF4"/>
    <w:rsid w:val="329A40BE"/>
    <w:rsid w:val="32E63082"/>
    <w:rsid w:val="33467A14"/>
    <w:rsid w:val="35675430"/>
    <w:rsid w:val="35BC12D0"/>
    <w:rsid w:val="36653107"/>
    <w:rsid w:val="380C602A"/>
    <w:rsid w:val="3A1F312B"/>
    <w:rsid w:val="3A346741"/>
    <w:rsid w:val="3C343089"/>
    <w:rsid w:val="3DFD29A6"/>
    <w:rsid w:val="3E536FBF"/>
    <w:rsid w:val="3E5E1696"/>
    <w:rsid w:val="3F6632A2"/>
    <w:rsid w:val="41530B9B"/>
    <w:rsid w:val="41EB3C75"/>
    <w:rsid w:val="432A004A"/>
    <w:rsid w:val="43A91430"/>
    <w:rsid w:val="43BD2C93"/>
    <w:rsid w:val="448F68EE"/>
    <w:rsid w:val="44B456FB"/>
    <w:rsid w:val="453126CE"/>
    <w:rsid w:val="46B45ADE"/>
    <w:rsid w:val="47523D62"/>
    <w:rsid w:val="478A6047"/>
    <w:rsid w:val="49B23FC2"/>
    <w:rsid w:val="4B321EE0"/>
    <w:rsid w:val="4C2704CC"/>
    <w:rsid w:val="4CAC0763"/>
    <w:rsid w:val="4D77289F"/>
    <w:rsid w:val="4EE25F4B"/>
    <w:rsid w:val="4F9C783E"/>
    <w:rsid w:val="4FF82273"/>
    <w:rsid w:val="50256DC0"/>
    <w:rsid w:val="50604990"/>
    <w:rsid w:val="50AC6901"/>
    <w:rsid w:val="52854FEC"/>
    <w:rsid w:val="52D76623"/>
    <w:rsid w:val="537C6E01"/>
    <w:rsid w:val="53F75E90"/>
    <w:rsid w:val="54372B17"/>
    <w:rsid w:val="54C1195F"/>
    <w:rsid w:val="553811AD"/>
    <w:rsid w:val="555F012D"/>
    <w:rsid w:val="56D901E2"/>
    <w:rsid w:val="58053B77"/>
    <w:rsid w:val="587F202B"/>
    <w:rsid w:val="59FF2466"/>
    <w:rsid w:val="5A170671"/>
    <w:rsid w:val="5B4A6DD2"/>
    <w:rsid w:val="5C3B4CCE"/>
    <w:rsid w:val="5D714325"/>
    <w:rsid w:val="5D866AC4"/>
    <w:rsid w:val="6020045A"/>
    <w:rsid w:val="616E4C84"/>
    <w:rsid w:val="61BA27D8"/>
    <w:rsid w:val="61F35EA1"/>
    <w:rsid w:val="622641AD"/>
    <w:rsid w:val="64E8140A"/>
    <w:rsid w:val="6737190C"/>
    <w:rsid w:val="67436DDB"/>
    <w:rsid w:val="67BE5550"/>
    <w:rsid w:val="67DC28E1"/>
    <w:rsid w:val="69592C82"/>
    <w:rsid w:val="6C3E2441"/>
    <w:rsid w:val="6C4038B4"/>
    <w:rsid w:val="6C983BB8"/>
    <w:rsid w:val="6CA83DF4"/>
    <w:rsid w:val="6D910891"/>
    <w:rsid w:val="6DB417B3"/>
    <w:rsid w:val="6DB61EEC"/>
    <w:rsid w:val="6DD86EFC"/>
    <w:rsid w:val="6E5044BB"/>
    <w:rsid w:val="6FFA0D78"/>
    <w:rsid w:val="701F03D6"/>
    <w:rsid w:val="71402BA9"/>
    <w:rsid w:val="714440C5"/>
    <w:rsid w:val="72FE6541"/>
    <w:rsid w:val="7306587D"/>
    <w:rsid w:val="7395275D"/>
    <w:rsid w:val="76823EF8"/>
    <w:rsid w:val="76B66E3B"/>
    <w:rsid w:val="79003A52"/>
    <w:rsid w:val="79E9735F"/>
    <w:rsid w:val="7A3D7C35"/>
    <w:rsid w:val="7A887C48"/>
    <w:rsid w:val="7B2F16E9"/>
    <w:rsid w:val="7B3F4EE1"/>
    <w:rsid w:val="7BD1388F"/>
    <w:rsid w:val="7D486870"/>
    <w:rsid w:val="7EBD4866"/>
    <w:rsid w:val="7ED247F6"/>
    <w:rsid w:val="7F2115FF"/>
    <w:rsid w:val="7F62208D"/>
    <w:rsid w:val="7FD722FF"/>
    <w:rsid w:val="7FF60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2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C94F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C94F2B"/>
    <w:pPr>
      <w:spacing w:line="460" w:lineRule="atLeast"/>
      <w:ind w:firstLineChars="200" w:firstLine="420"/>
    </w:pPr>
    <w:rPr>
      <w:rFonts w:ascii="Calibri" w:eastAsia="宋体" w:hAnsi="Calibri" w:cs="Times New Roman"/>
      <w:bCs/>
      <w:kern w:val="0"/>
      <w:sz w:val="24"/>
      <w:szCs w:val="24"/>
    </w:rPr>
  </w:style>
  <w:style w:type="paragraph" w:styleId="a4">
    <w:name w:val="Balloon Text"/>
    <w:basedOn w:val="a"/>
    <w:link w:val="Char"/>
    <w:uiPriority w:val="99"/>
    <w:semiHidden/>
    <w:unhideWhenUsed/>
    <w:qFormat/>
    <w:rsid w:val="00C94F2B"/>
    <w:rPr>
      <w:sz w:val="18"/>
      <w:szCs w:val="18"/>
    </w:rPr>
  </w:style>
  <w:style w:type="paragraph" w:styleId="a5">
    <w:name w:val="footer"/>
    <w:basedOn w:val="a"/>
    <w:link w:val="Char0"/>
    <w:uiPriority w:val="99"/>
    <w:unhideWhenUsed/>
    <w:qFormat/>
    <w:rsid w:val="00C94F2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94F2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94F2B"/>
    <w:pPr>
      <w:spacing w:before="100" w:beforeAutospacing="1" w:after="100" w:afterAutospacing="1"/>
      <w:jc w:val="left"/>
    </w:pPr>
    <w:rPr>
      <w:rFonts w:cs="Times New Roman"/>
      <w:kern w:val="0"/>
      <w:sz w:val="24"/>
      <w:szCs w:val="24"/>
    </w:rPr>
  </w:style>
  <w:style w:type="table" w:styleId="a8">
    <w:name w:val="Table Grid"/>
    <w:basedOn w:val="a1"/>
    <w:uiPriority w:val="59"/>
    <w:qFormat/>
    <w:rsid w:val="00C94F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qFormat/>
    <w:rsid w:val="00C94F2B"/>
    <w:rPr>
      <w:color w:val="0000FF"/>
      <w:u w:val="single"/>
    </w:rPr>
  </w:style>
  <w:style w:type="character" w:customStyle="1" w:styleId="Char1">
    <w:name w:val="页眉 Char"/>
    <w:basedOn w:val="a0"/>
    <w:link w:val="a6"/>
    <w:uiPriority w:val="99"/>
    <w:qFormat/>
    <w:rsid w:val="00C94F2B"/>
    <w:rPr>
      <w:sz w:val="18"/>
      <w:szCs w:val="18"/>
    </w:rPr>
  </w:style>
  <w:style w:type="character" w:customStyle="1" w:styleId="Char0">
    <w:name w:val="页脚 Char"/>
    <w:basedOn w:val="a0"/>
    <w:link w:val="a5"/>
    <w:uiPriority w:val="99"/>
    <w:qFormat/>
    <w:rsid w:val="00C94F2B"/>
    <w:rPr>
      <w:sz w:val="18"/>
      <w:szCs w:val="18"/>
    </w:rPr>
  </w:style>
  <w:style w:type="paragraph" w:customStyle="1" w:styleId="aa">
    <w:name w:val="正文（无缩进）"/>
    <w:basedOn w:val="a"/>
    <w:qFormat/>
    <w:rsid w:val="00C94F2B"/>
    <w:pPr>
      <w:spacing w:line="460" w:lineRule="atLeast"/>
      <w:ind w:firstLineChars="200" w:firstLine="480"/>
    </w:pPr>
    <w:rPr>
      <w:rFonts w:ascii="Calibri" w:hAnsi="Calibri" w:cs="Times New Roman"/>
      <w:bCs/>
      <w:kern w:val="0"/>
      <w:sz w:val="24"/>
      <w:szCs w:val="21"/>
    </w:rPr>
  </w:style>
  <w:style w:type="character" w:customStyle="1" w:styleId="2Char">
    <w:name w:val="标题 2 Char"/>
    <w:basedOn w:val="a0"/>
    <w:link w:val="2"/>
    <w:qFormat/>
    <w:rsid w:val="00C94F2B"/>
    <w:rPr>
      <w:rFonts w:ascii="宋体" w:eastAsia="宋体" w:hAnsi="宋体" w:cs="宋体"/>
      <w:b/>
      <w:bCs/>
      <w:kern w:val="0"/>
      <w:sz w:val="36"/>
      <w:szCs w:val="36"/>
    </w:rPr>
  </w:style>
  <w:style w:type="character" w:customStyle="1" w:styleId="font31">
    <w:name w:val="font31"/>
    <w:basedOn w:val="a0"/>
    <w:qFormat/>
    <w:rsid w:val="00C94F2B"/>
    <w:rPr>
      <w:rFonts w:ascii="宋体" w:eastAsia="宋体" w:hAnsi="宋体" w:cs="宋体" w:hint="eastAsia"/>
      <w:color w:val="000000"/>
      <w:sz w:val="20"/>
      <w:szCs w:val="20"/>
      <w:u w:val="none"/>
    </w:rPr>
  </w:style>
  <w:style w:type="character" w:customStyle="1" w:styleId="font101">
    <w:name w:val="font101"/>
    <w:basedOn w:val="a0"/>
    <w:qFormat/>
    <w:rsid w:val="00C94F2B"/>
    <w:rPr>
      <w:rFonts w:ascii="宋体" w:eastAsia="宋体" w:hAnsi="宋体" w:cs="宋体" w:hint="eastAsia"/>
      <w:color w:val="000000"/>
      <w:sz w:val="20"/>
      <w:szCs w:val="20"/>
      <w:u w:val="none"/>
      <w:vertAlign w:val="subscript"/>
    </w:rPr>
  </w:style>
  <w:style w:type="character" w:customStyle="1" w:styleId="font51">
    <w:name w:val="font51"/>
    <w:basedOn w:val="a0"/>
    <w:qFormat/>
    <w:rsid w:val="00C94F2B"/>
    <w:rPr>
      <w:rFonts w:ascii="宋体" w:eastAsia="宋体" w:hAnsi="宋体" w:cs="宋体" w:hint="eastAsia"/>
      <w:color w:val="FF0000"/>
      <w:sz w:val="20"/>
      <w:szCs w:val="20"/>
      <w:u w:val="none"/>
    </w:rPr>
  </w:style>
  <w:style w:type="character" w:customStyle="1" w:styleId="font81">
    <w:name w:val="font81"/>
    <w:basedOn w:val="a0"/>
    <w:qFormat/>
    <w:rsid w:val="00C94F2B"/>
    <w:rPr>
      <w:rFonts w:ascii="微软雅黑" w:eastAsia="微软雅黑" w:hAnsi="微软雅黑" w:cs="微软雅黑"/>
      <w:color w:val="000000"/>
      <w:sz w:val="20"/>
      <w:szCs w:val="20"/>
      <w:u w:val="none"/>
    </w:rPr>
  </w:style>
  <w:style w:type="character" w:customStyle="1" w:styleId="font11">
    <w:name w:val="font11"/>
    <w:basedOn w:val="a0"/>
    <w:qFormat/>
    <w:rsid w:val="00C94F2B"/>
    <w:rPr>
      <w:rFonts w:ascii="宋体" w:eastAsia="宋体" w:hAnsi="宋体" w:cs="宋体" w:hint="eastAsia"/>
      <w:b/>
      <w:bCs/>
      <w:color w:val="000000"/>
      <w:sz w:val="32"/>
      <w:szCs w:val="32"/>
      <w:u w:val="none"/>
    </w:rPr>
  </w:style>
  <w:style w:type="character" w:customStyle="1" w:styleId="font71">
    <w:name w:val="font71"/>
    <w:basedOn w:val="a0"/>
    <w:qFormat/>
    <w:rsid w:val="00C94F2B"/>
    <w:rPr>
      <w:rFonts w:ascii="宋体" w:eastAsia="宋体" w:hAnsi="宋体" w:cs="宋体" w:hint="eastAsia"/>
      <w:b/>
      <w:color w:val="000000"/>
      <w:sz w:val="22"/>
      <w:szCs w:val="22"/>
      <w:u w:val="none"/>
    </w:rPr>
  </w:style>
  <w:style w:type="character" w:customStyle="1" w:styleId="font01">
    <w:name w:val="font01"/>
    <w:basedOn w:val="a0"/>
    <w:qFormat/>
    <w:rsid w:val="00C94F2B"/>
    <w:rPr>
      <w:rFonts w:ascii="宋体" w:eastAsia="宋体" w:hAnsi="宋体" w:cs="宋体" w:hint="eastAsia"/>
      <w:color w:val="000000"/>
      <w:sz w:val="20"/>
      <w:szCs w:val="20"/>
      <w:u w:val="none"/>
      <w:vertAlign w:val="subscript"/>
    </w:rPr>
  </w:style>
  <w:style w:type="character" w:customStyle="1" w:styleId="Char">
    <w:name w:val="批注框文本 Char"/>
    <w:basedOn w:val="a0"/>
    <w:link w:val="a4"/>
    <w:uiPriority w:val="99"/>
    <w:semiHidden/>
    <w:qFormat/>
    <w:rsid w:val="00C94F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BA136-14B8-41D1-87D4-5B7B6C37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20</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388</cp:revision>
  <cp:lastPrinted>2022-06-28T09:06:00Z</cp:lastPrinted>
  <dcterms:created xsi:type="dcterms:W3CDTF">2022-01-20T08:13:00Z</dcterms:created>
  <dcterms:modified xsi:type="dcterms:W3CDTF">2022-08-23T00:23:00Z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0CFCB68BF8ED456A9FF8BE9467C371DD</vt:lpwstr>
  </property>
</Properties>
</file>